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50F" w:rsidRPr="006E18CB" w:rsidRDefault="0046150F" w:rsidP="0046150F">
      <w:pPr>
        <w:tabs>
          <w:tab w:val="right" w:pos="10207"/>
        </w:tabs>
        <w:spacing w:line="276" w:lineRule="auto"/>
        <w:ind w:right="-2"/>
        <w:jc w:val="right"/>
        <w:rPr>
          <w:sz w:val="26"/>
          <w:szCs w:val="26"/>
        </w:rPr>
      </w:pPr>
      <w:r>
        <w:rPr>
          <w:b/>
          <w:sz w:val="26"/>
          <w:szCs w:val="26"/>
        </w:rPr>
        <w:t>«</w:t>
      </w:r>
      <w:r w:rsidRPr="000B2DED">
        <w:rPr>
          <w:b/>
          <w:sz w:val="26"/>
          <w:szCs w:val="26"/>
        </w:rPr>
        <w:t>УТВЕРЖДАЮ</w:t>
      </w:r>
      <w:r>
        <w:rPr>
          <w:b/>
          <w:sz w:val="26"/>
          <w:szCs w:val="26"/>
        </w:rPr>
        <w:t>»</w:t>
      </w:r>
    </w:p>
    <w:p w:rsidR="0046150F" w:rsidRPr="00691311" w:rsidRDefault="0046150F" w:rsidP="0046150F">
      <w:pPr>
        <w:spacing w:line="276" w:lineRule="auto"/>
        <w:ind w:right="-1"/>
        <w:jc w:val="right"/>
        <w:rPr>
          <w:sz w:val="26"/>
          <w:szCs w:val="26"/>
        </w:rPr>
      </w:pPr>
      <w:r w:rsidRPr="00691311">
        <w:rPr>
          <w:sz w:val="26"/>
          <w:szCs w:val="26"/>
        </w:rPr>
        <w:t xml:space="preserve">Первый заместитель директора – </w:t>
      </w:r>
    </w:p>
    <w:p w:rsidR="0046150F" w:rsidRPr="00691311" w:rsidRDefault="0046150F" w:rsidP="0046150F">
      <w:pPr>
        <w:spacing w:line="276" w:lineRule="auto"/>
        <w:jc w:val="right"/>
        <w:rPr>
          <w:sz w:val="26"/>
          <w:szCs w:val="26"/>
        </w:rPr>
      </w:pPr>
      <w:r w:rsidRPr="00691311">
        <w:rPr>
          <w:sz w:val="26"/>
          <w:szCs w:val="26"/>
        </w:rPr>
        <w:t xml:space="preserve">                               главный инженер филиала </w:t>
      </w:r>
    </w:p>
    <w:p w:rsidR="0046150F" w:rsidRPr="00691311" w:rsidRDefault="0046150F" w:rsidP="0046150F">
      <w:pPr>
        <w:spacing w:line="276" w:lineRule="auto"/>
        <w:jc w:val="right"/>
        <w:rPr>
          <w:sz w:val="26"/>
          <w:szCs w:val="26"/>
        </w:rPr>
      </w:pPr>
      <w:r w:rsidRPr="00691311">
        <w:rPr>
          <w:sz w:val="26"/>
          <w:szCs w:val="26"/>
        </w:rPr>
        <w:t>ПАО «МРСК Центра» - «Костромаэнерго»</w:t>
      </w:r>
    </w:p>
    <w:p w:rsidR="0046150F" w:rsidRPr="00691311" w:rsidRDefault="0046150F" w:rsidP="0046150F">
      <w:pPr>
        <w:spacing w:line="276" w:lineRule="auto"/>
        <w:jc w:val="right"/>
        <w:rPr>
          <w:sz w:val="26"/>
          <w:szCs w:val="26"/>
        </w:rPr>
      </w:pPr>
    </w:p>
    <w:p w:rsidR="0046150F" w:rsidRPr="00691311" w:rsidRDefault="0046150F" w:rsidP="0046150F">
      <w:pPr>
        <w:spacing w:line="276" w:lineRule="auto"/>
        <w:ind w:left="8"/>
        <w:jc w:val="right"/>
        <w:rPr>
          <w:sz w:val="26"/>
          <w:szCs w:val="26"/>
        </w:rPr>
      </w:pPr>
      <w:r w:rsidRPr="00691311">
        <w:rPr>
          <w:sz w:val="26"/>
          <w:szCs w:val="26"/>
        </w:rPr>
        <w:t>_____________А.Н.Мелузов</w:t>
      </w:r>
    </w:p>
    <w:p w:rsidR="0046150F" w:rsidRPr="00691311" w:rsidRDefault="0046150F" w:rsidP="0046150F">
      <w:pPr>
        <w:pStyle w:val="21"/>
        <w:spacing w:line="276" w:lineRule="auto"/>
        <w:jc w:val="right"/>
        <w:rPr>
          <w:sz w:val="26"/>
          <w:szCs w:val="26"/>
        </w:rPr>
      </w:pPr>
      <w:r>
        <w:rPr>
          <w:sz w:val="26"/>
          <w:szCs w:val="26"/>
        </w:rPr>
        <w:t>«</w:t>
      </w:r>
      <w:r w:rsidRPr="00691311">
        <w:rPr>
          <w:sz w:val="26"/>
          <w:szCs w:val="26"/>
        </w:rPr>
        <w:t>___</w:t>
      </w:r>
      <w:r>
        <w:rPr>
          <w:sz w:val="26"/>
          <w:szCs w:val="26"/>
        </w:rPr>
        <w:t>»</w:t>
      </w:r>
      <w:r w:rsidRPr="00691311">
        <w:rPr>
          <w:sz w:val="26"/>
          <w:szCs w:val="26"/>
        </w:rPr>
        <w:t xml:space="preserve"> ___________ 202</w:t>
      </w:r>
      <w:r w:rsidR="004B4B3C">
        <w:rPr>
          <w:sz w:val="26"/>
          <w:szCs w:val="26"/>
        </w:rPr>
        <w:t>1</w:t>
      </w:r>
      <w:r w:rsidRPr="00691311">
        <w:rPr>
          <w:sz w:val="26"/>
          <w:szCs w:val="26"/>
        </w:rPr>
        <w:t xml:space="preserve"> г.</w:t>
      </w:r>
    </w:p>
    <w:p w:rsidR="00730DE3" w:rsidRPr="00C577E5" w:rsidRDefault="00730DE3" w:rsidP="0046150F">
      <w:pPr>
        <w:tabs>
          <w:tab w:val="right" w:pos="10207"/>
        </w:tabs>
        <w:ind w:right="-2" w:firstLine="567"/>
        <w:jc w:val="right"/>
        <w:rPr>
          <w:sz w:val="26"/>
          <w:szCs w:val="26"/>
        </w:rPr>
      </w:pPr>
    </w:p>
    <w:p w:rsidR="00730DE3" w:rsidRPr="00C577E5" w:rsidRDefault="00730DE3" w:rsidP="00C577E5">
      <w:pPr>
        <w:ind w:firstLine="567"/>
        <w:rPr>
          <w:sz w:val="26"/>
          <w:szCs w:val="26"/>
        </w:rPr>
      </w:pPr>
    </w:p>
    <w:p w:rsidR="00730DE3" w:rsidRPr="00C577E5" w:rsidRDefault="008E61AF" w:rsidP="008E61AF">
      <w:pPr>
        <w:pStyle w:val="2"/>
        <w:numPr>
          <w:ilvl w:val="0"/>
          <w:numId w:val="0"/>
        </w:numPr>
        <w:rPr>
          <w:sz w:val="26"/>
          <w:szCs w:val="26"/>
        </w:rPr>
      </w:pPr>
      <w:r>
        <w:rPr>
          <w:sz w:val="26"/>
          <w:szCs w:val="26"/>
        </w:rPr>
        <w:t>ТЕХНИЧЕСКОЕ ЗАДАНИЕ</w:t>
      </w:r>
    </w:p>
    <w:p w:rsidR="00730DE3" w:rsidRDefault="00250E51" w:rsidP="00250E51">
      <w:pPr>
        <w:ind w:firstLine="567"/>
        <w:jc w:val="center"/>
        <w:rPr>
          <w:sz w:val="26"/>
          <w:szCs w:val="26"/>
        </w:rPr>
      </w:pPr>
      <w:r w:rsidRPr="00250E51">
        <w:rPr>
          <w:sz w:val="26"/>
          <w:szCs w:val="26"/>
        </w:rPr>
        <w:t xml:space="preserve">на выполнение работ по проектированию реконструкции/нового строительства электросетевых объектов </w:t>
      </w:r>
      <w:r w:rsidR="009E07C2">
        <w:rPr>
          <w:sz w:val="26"/>
          <w:szCs w:val="26"/>
        </w:rPr>
        <w:t>в Красносельском и Судиславском Р</w:t>
      </w:r>
      <w:r w:rsidRPr="00250E51">
        <w:rPr>
          <w:sz w:val="26"/>
          <w:szCs w:val="26"/>
        </w:rPr>
        <w:t xml:space="preserve">ЭС филиала ПАО «МРСК </w:t>
      </w:r>
      <w:r w:rsidR="0007630C">
        <w:rPr>
          <w:sz w:val="26"/>
          <w:szCs w:val="26"/>
        </w:rPr>
        <w:t>Центра</w:t>
      </w:r>
      <w:r w:rsidRPr="00250E51">
        <w:rPr>
          <w:sz w:val="26"/>
          <w:szCs w:val="26"/>
        </w:rPr>
        <w:t>» – «</w:t>
      </w:r>
      <w:r w:rsidR="0005609E">
        <w:rPr>
          <w:sz w:val="26"/>
          <w:szCs w:val="26"/>
        </w:rPr>
        <w:t>Костромаэнерго</w:t>
      </w:r>
      <w:r w:rsidRPr="00250E51">
        <w:rPr>
          <w:sz w:val="26"/>
          <w:szCs w:val="26"/>
        </w:rPr>
        <w:t>»</w:t>
      </w:r>
    </w:p>
    <w:p w:rsidR="00250E51" w:rsidRDefault="00250E51" w:rsidP="00C577E5">
      <w:pPr>
        <w:ind w:firstLine="567"/>
        <w:rPr>
          <w:sz w:val="26"/>
          <w:szCs w:val="26"/>
        </w:rPr>
      </w:pPr>
    </w:p>
    <w:p w:rsidR="00250E51" w:rsidRPr="00C577E5" w:rsidRDefault="00250E51" w:rsidP="00C577E5">
      <w:pPr>
        <w:ind w:firstLine="567"/>
      </w:pPr>
    </w:p>
    <w:p w:rsidR="00730DE3" w:rsidRPr="00C577E5" w:rsidRDefault="00730DE3" w:rsidP="00C577E5">
      <w:pPr>
        <w:pStyle w:val="a3"/>
        <w:numPr>
          <w:ilvl w:val="0"/>
          <w:numId w:val="2"/>
        </w:numPr>
        <w:tabs>
          <w:tab w:val="clear" w:pos="2580"/>
          <w:tab w:val="num" w:pos="0"/>
        </w:tabs>
        <w:ind w:left="0" w:firstLine="567"/>
        <w:jc w:val="both"/>
        <w:rPr>
          <w:bCs/>
          <w:sz w:val="26"/>
          <w:szCs w:val="26"/>
        </w:rPr>
      </w:pPr>
      <w:r w:rsidRPr="00C577E5">
        <w:rPr>
          <w:b/>
          <w:sz w:val="26"/>
          <w:szCs w:val="26"/>
        </w:rPr>
        <w:t>Основание выполнения работ</w:t>
      </w:r>
    </w:p>
    <w:p w:rsidR="00730DE3" w:rsidRPr="00C577E5" w:rsidRDefault="00730DE3" w:rsidP="00C577E5">
      <w:pPr>
        <w:pStyle w:val="a3"/>
        <w:ind w:left="0" w:firstLine="567"/>
        <w:jc w:val="both"/>
        <w:rPr>
          <w:bCs/>
          <w:sz w:val="26"/>
          <w:szCs w:val="26"/>
        </w:rPr>
      </w:pPr>
    </w:p>
    <w:p w:rsidR="00730DE3" w:rsidRDefault="00730DE3" w:rsidP="00C577E5">
      <w:pPr>
        <w:pStyle w:val="a3"/>
        <w:ind w:left="0" w:firstLine="567"/>
        <w:jc w:val="both"/>
        <w:rPr>
          <w:bCs/>
          <w:iCs/>
          <w:sz w:val="26"/>
          <w:szCs w:val="26"/>
        </w:rPr>
      </w:pPr>
      <w:r w:rsidRPr="00C577E5">
        <w:rPr>
          <w:bCs/>
          <w:iCs/>
          <w:sz w:val="26"/>
          <w:szCs w:val="26"/>
        </w:rPr>
        <w:t xml:space="preserve">Инвестиционная программа филиала ПАО «МРСК </w:t>
      </w:r>
      <w:r w:rsidR="00452DBE">
        <w:rPr>
          <w:bCs/>
          <w:iCs/>
          <w:sz w:val="26"/>
          <w:szCs w:val="26"/>
        </w:rPr>
        <w:t>Центра</w:t>
      </w:r>
      <w:r w:rsidRPr="00C577E5">
        <w:rPr>
          <w:bCs/>
          <w:iCs/>
          <w:sz w:val="26"/>
          <w:szCs w:val="26"/>
        </w:rPr>
        <w:t>» – «</w:t>
      </w:r>
      <w:r w:rsidR="00452DBE">
        <w:rPr>
          <w:bCs/>
          <w:iCs/>
          <w:sz w:val="26"/>
          <w:szCs w:val="26"/>
        </w:rPr>
        <w:t>Кострома</w:t>
      </w:r>
      <w:r w:rsidRPr="00C577E5">
        <w:rPr>
          <w:bCs/>
          <w:iCs/>
          <w:sz w:val="26"/>
          <w:szCs w:val="26"/>
        </w:rPr>
        <w:t>энерго».</w:t>
      </w:r>
    </w:p>
    <w:p w:rsidR="00250E51" w:rsidRDefault="00250E51" w:rsidP="00250E51">
      <w:pPr>
        <w:pStyle w:val="a3"/>
        <w:ind w:left="0" w:firstLine="567"/>
        <w:jc w:val="both"/>
        <w:rPr>
          <w:bCs/>
          <w:iCs/>
          <w:sz w:val="26"/>
          <w:szCs w:val="26"/>
        </w:rPr>
      </w:pPr>
      <w:r>
        <w:rPr>
          <w:bCs/>
          <w:sz w:val="26"/>
          <w:szCs w:val="26"/>
        </w:rPr>
        <w:t xml:space="preserve">Бизнес-план </w:t>
      </w:r>
      <w:r w:rsidRPr="00C577E5">
        <w:rPr>
          <w:bCs/>
          <w:iCs/>
          <w:sz w:val="26"/>
          <w:szCs w:val="26"/>
        </w:rPr>
        <w:t xml:space="preserve">филиала ПАО </w:t>
      </w:r>
      <w:r w:rsidR="0080078B" w:rsidRPr="00C577E5">
        <w:rPr>
          <w:bCs/>
          <w:iCs/>
          <w:sz w:val="26"/>
          <w:szCs w:val="26"/>
        </w:rPr>
        <w:t xml:space="preserve">«МРСК </w:t>
      </w:r>
      <w:r w:rsidR="0080078B">
        <w:rPr>
          <w:bCs/>
          <w:iCs/>
          <w:sz w:val="26"/>
          <w:szCs w:val="26"/>
        </w:rPr>
        <w:t>Центра</w:t>
      </w:r>
      <w:r w:rsidR="0080078B" w:rsidRPr="00C577E5">
        <w:rPr>
          <w:bCs/>
          <w:iCs/>
          <w:sz w:val="26"/>
          <w:szCs w:val="26"/>
        </w:rPr>
        <w:t>» – «</w:t>
      </w:r>
      <w:r w:rsidR="0080078B">
        <w:rPr>
          <w:bCs/>
          <w:iCs/>
          <w:sz w:val="26"/>
          <w:szCs w:val="26"/>
        </w:rPr>
        <w:t>Кострома</w:t>
      </w:r>
      <w:r w:rsidR="0080078B" w:rsidRPr="00C577E5">
        <w:rPr>
          <w:bCs/>
          <w:iCs/>
          <w:sz w:val="26"/>
          <w:szCs w:val="26"/>
        </w:rPr>
        <w:t>энерго»</w:t>
      </w:r>
      <w:r>
        <w:rPr>
          <w:bCs/>
          <w:iCs/>
          <w:sz w:val="26"/>
          <w:szCs w:val="26"/>
        </w:rPr>
        <w:t>.</w:t>
      </w:r>
    </w:p>
    <w:p w:rsidR="00730DE3" w:rsidRPr="00C577E5" w:rsidRDefault="00730DE3" w:rsidP="00C577E5">
      <w:pPr>
        <w:pStyle w:val="a3"/>
        <w:ind w:left="0" w:firstLine="567"/>
        <w:jc w:val="both"/>
        <w:rPr>
          <w:bCs/>
          <w:sz w:val="26"/>
          <w:szCs w:val="26"/>
        </w:rPr>
      </w:pPr>
    </w:p>
    <w:p w:rsidR="00730DE3" w:rsidRPr="00C577E5" w:rsidRDefault="00730DE3" w:rsidP="00C577E5">
      <w:pPr>
        <w:pStyle w:val="a3"/>
        <w:numPr>
          <w:ilvl w:val="0"/>
          <w:numId w:val="2"/>
        </w:numPr>
        <w:tabs>
          <w:tab w:val="clear" w:pos="2580"/>
          <w:tab w:val="num" w:pos="0"/>
        </w:tabs>
        <w:ind w:left="0" w:firstLine="567"/>
        <w:jc w:val="both"/>
        <w:rPr>
          <w:sz w:val="26"/>
          <w:szCs w:val="26"/>
        </w:rPr>
      </w:pPr>
      <w:r w:rsidRPr="00C577E5">
        <w:rPr>
          <w:b/>
          <w:sz w:val="26"/>
          <w:szCs w:val="26"/>
        </w:rPr>
        <w:t>Общие требования</w:t>
      </w:r>
    </w:p>
    <w:p w:rsidR="00730DE3" w:rsidRPr="00C577E5" w:rsidRDefault="00730DE3" w:rsidP="00C577E5">
      <w:pPr>
        <w:pStyle w:val="a5"/>
        <w:ind w:left="0" w:firstLine="567"/>
        <w:rPr>
          <w:sz w:val="26"/>
          <w:szCs w:val="26"/>
        </w:rPr>
      </w:pPr>
    </w:p>
    <w:p w:rsidR="00C66A76" w:rsidRPr="00667F06" w:rsidRDefault="00C66A76" w:rsidP="00C66A76">
      <w:pPr>
        <w:pStyle w:val="a5"/>
        <w:numPr>
          <w:ilvl w:val="1"/>
          <w:numId w:val="2"/>
        </w:numPr>
        <w:ind w:left="0" w:firstLine="567"/>
        <w:rPr>
          <w:bCs/>
          <w:sz w:val="26"/>
          <w:szCs w:val="26"/>
        </w:rPr>
      </w:pPr>
      <w:r w:rsidRPr="00667F06">
        <w:rPr>
          <w:bCs/>
          <w:sz w:val="26"/>
          <w:szCs w:val="26"/>
        </w:rPr>
        <w:t>Местонахождение проектируемых электроустановок.</w:t>
      </w:r>
    </w:p>
    <w:tbl>
      <w:tblPr>
        <w:tblpPr w:leftFromText="180" w:rightFromText="180" w:vertAnchor="text" w:horzAnchor="margin" w:tblpX="216" w:tblpY="145"/>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4899"/>
      </w:tblGrid>
      <w:tr w:rsidR="00C66A76" w:rsidRPr="00667F06" w:rsidTr="00202D5C">
        <w:trPr>
          <w:cantSplit/>
          <w:trHeight w:val="20"/>
        </w:trPr>
        <w:tc>
          <w:tcPr>
            <w:tcW w:w="2332" w:type="pct"/>
            <w:vAlign w:val="center"/>
          </w:tcPr>
          <w:p w:rsidR="00C66A76" w:rsidRPr="00667F06" w:rsidRDefault="00C66A76" w:rsidP="003B3239">
            <w:pPr>
              <w:pStyle w:val="a3"/>
              <w:spacing w:line="276" w:lineRule="auto"/>
              <w:ind w:left="0" w:firstLine="0"/>
              <w:rPr>
                <w:sz w:val="24"/>
                <w:szCs w:val="24"/>
              </w:rPr>
            </w:pPr>
            <w:r w:rsidRPr="00667F06">
              <w:rPr>
                <w:sz w:val="24"/>
                <w:szCs w:val="24"/>
              </w:rPr>
              <w:t>Область</w:t>
            </w:r>
          </w:p>
        </w:tc>
        <w:tc>
          <w:tcPr>
            <w:tcW w:w="2668" w:type="pct"/>
            <w:vAlign w:val="center"/>
          </w:tcPr>
          <w:p w:rsidR="00C66A76" w:rsidRPr="00667F06" w:rsidRDefault="00C66A76" w:rsidP="003B3239">
            <w:pPr>
              <w:pStyle w:val="a3"/>
              <w:spacing w:line="276" w:lineRule="auto"/>
              <w:ind w:left="0" w:firstLine="0"/>
              <w:rPr>
                <w:sz w:val="24"/>
                <w:szCs w:val="24"/>
              </w:rPr>
            </w:pPr>
            <w:r w:rsidRPr="00667F06">
              <w:rPr>
                <w:sz w:val="24"/>
                <w:szCs w:val="24"/>
              </w:rPr>
              <w:t>Район</w:t>
            </w:r>
          </w:p>
        </w:tc>
      </w:tr>
      <w:tr w:rsidR="00C66A76" w:rsidRPr="00667F06" w:rsidTr="00202D5C">
        <w:trPr>
          <w:cantSplit/>
          <w:trHeight w:val="20"/>
        </w:trPr>
        <w:tc>
          <w:tcPr>
            <w:tcW w:w="2332" w:type="pct"/>
            <w:vAlign w:val="center"/>
          </w:tcPr>
          <w:p w:rsidR="00C66A76" w:rsidRPr="00667F06" w:rsidRDefault="00050A21" w:rsidP="003B3239">
            <w:pPr>
              <w:pStyle w:val="a3"/>
              <w:ind w:left="0" w:firstLine="0"/>
              <w:rPr>
                <w:sz w:val="24"/>
                <w:szCs w:val="24"/>
                <w:lang w:eastAsia="ru-RU"/>
              </w:rPr>
            </w:pPr>
            <w:r w:rsidRPr="00667F06">
              <w:rPr>
                <w:sz w:val="24"/>
                <w:szCs w:val="24"/>
                <w:lang w:eastAsia="ru-RU"/>
              </w:rPr>
              <w:t>Костромская</w:t>
            </w:r>
          </w:p>
        </w:tc>
        <w:tc>
          <w:tcPr>
            <w:tcW w:w="2668" w:type="pct"/>
            <w:vAlign w:val="center"/>
          </w:tcPr>
          <w:p w:rsidR="00C66A76" w:rsidRPr="00667F06" w:rsidRDefault="00050A21" w:rsidP="003B3239">
            <w:pPr>
              <w:pStyle w:val="a3"/>
              <w:ind w:left="0" w:firstLine="0"/>
              <w:rPr>
                <w:sz w:val="24"/>
                <w:szCs w:val="24"/>
                <w:lang w:eastAsia="ru-RU"/>
              </w:rPr>
            </w:pPr>
            <w:r w:rsidRPr="00667F06">
              <w:rPr>
                <w:sz w:val="26"/>
                <w:szCs w:val="26"/>
              </w:rPr>
              <w:t>Красносельский и Судиславский</w:t>
            </w:r>
          </w:p>
        </w:tc>
      </w:tr>
    </w:tbl>
    <w:p w:rsidR="00730DE3" w:rsidRPr="00943F44" w:rsidRDefault="00730DE3" w:rsidP="00943F44">
      <w:pPr>
        <w:pStyle w:val="a3"/>
        <w:numPr>
          <w:ilvl w:val="1"/>
          <w:numId w:val="2"/>
        </w:numPr>
        <w:suppressAutoHyphens w:val="0"/>
        <w:ind w:left="0" w:firstLine="567"/>
        <w:jc w:val="both"/>
        <w:rPr>
          <w:sz w:val="26"/>
          <w:szCs w:val="26"/>
        </w:rPr>
      </w:pPr>
      <w:r w:rsidRPr="00667F06">
        <w:rPr>
          <w:sz w:val="26"/>
          <w:szCs w:val="26"/>
        </w:rPr>
        <w:t xml:space="preserve">Разработать </w:t>
      </w:r>
      <w:r w:rsidR="00B503D3" w:rsidRPr="00667F06">
        <w:rPr>
          <w:sz w:val="26"/>
          <w:szCs w:val="26"/>
        </w:rPr>
        <w:t xml:space="preserve">проектно-сметную (ПСД) и </w:t>
      </w:r>
      <w:r w:rsidRPr="00667F06">
        <w:rPr>
          <w:sz w:val="26"/>
          <w:szCs w:val="26"/>
        </w:rPr>
        <w:t xml:space="preserve">рабочую </w:t>
      </w:r>
      <w:r w:rsidRPr="00A83C13">
        <w:rPr>
          <w:sz w:val="26"/>
          <w:szCs w:val="26"/>
        </w:rPr>
        <w:t>документаци</w:t>
      </w:r>
      <w:r w:rsidRPr="00667F06">
        <w:rPr>
          <w:sz w:val="26"/>
          <w:szCs w:val="26"/>
        </w:rPr>
        <w:t>ю (РД)</w:t>
      </w:r>
      <w:r w:rsidR="00593B67" w:rsidRPr="00667F06">
        <w:rPr>
          <w:sz w:val="26"/>
          <w:szCs w:val="26"/>
        </w:rPr>
        <w:t xml:space="preserve"> в одну стадию</w:t>
      </w:r>
      <w:r w:rsidR="007D5C39">
        <w:rPr>
          <w:sz w:val="26"/>
          <w:szCs w:val="26"/>
        </w:rPr>
        <w:t xml:space="preserve"> (далее – </w:t>
      </w:r>
      <w:r w:rsidR="00B23C13">
        <w:rPr>
          <w:sz w:val="26"/>
          <w:szCs w:val="26"/>
        </w:rPr>
        <w:t>Проект</w:t>
      </w:r>
      <w:r w:rsidR="007D5C39">
        <w:rPr>
          <w:sz w:val="26"/>
          <w:szCs w:val="26"/>
        </w:rPr>
        <w:t>)</w:t>
      </w:r>
      <w:r w:rsidRPr="00C577E5">
        <w:rPr>
          <w:sz w:val="26"/>
          <w:szCs w:val="26"/>
        </w:rPr>
        <w:t xml:space="preserve"> для реконструкции/нового строительства </w:t>
      </w:r>
      <w:r w:rsidR="00B503D3">
        <w:rPr>
          <w:sz w:val="26"/>
          <w:szCs w:val="26"/>
        </w:rPr>
        <w:t xml:space="preserve">электросетевых центров питания 35-220 кВ и </w:t>
      </w:r>
      <w:r w:rsidRPr="00943F44">
        <w:rPr>
          <w:sz w:val="26"/>
          <w:szCs w:val="26"/>
        </w:rPr>
        <w:t>объектов распределительной сети 10 (6)/0,4 кВ</w:t>
      </w:r>
      <w:r w:rsidRPr="00C577E5">
        <w:rPr>
          <w:sz w:val="26"/>
          <w:szCs w:val="26"/>
        </w:rPr>
        <w:t xml:space="preserve">, </w:t>
      </w:r>
      <w:r w:rsidRPr="00943F44">
        <w:rPr>
          <w:sz w:val="26"/>
          <w:szCs w:val="26"/>
        </w:rPr>
        <w:t>расположенных в</w:t>
      </w:r>
      <w:r w:rsidR="0068184C" w:rsidRPr="00943F44">
        <w:rPr>
          <w:sz w:val="26"/>
          <w:szCs w:val="26"/>
        </w:rPr>
        <w:t xml:space="preserve"> </w:t>
      </w:r>
      <w:r w:rsidR="0068184C">
        <w:rPr>
          <w:sz w:val="26"/>
          <w:szCs w:val="26"/>
        </w:rPr>
        <w:t xml:space="preserve">Красносельском и Судиславском </w:t>
      </w:r>
      <w:r w:rsidRPr="00943F44">
        <w:rPr>
          <w:sz w:val="26"/>
          <w:szCs w:val="26"/>
        </w:rPr>
        <w:t>РЭС</w:t>
      </w:r>
      <w:r w:rsidR="00E37D89" w:rsidRPr="00943F44">
        <w:rPr>
          <w:sz w:val="26"/>
          <w:szCs w:val="26"/>
        </w:rPr>
        <w:t xml:space="preserve"> филиала «</w:t>
      </w:r>
      <w:r w:rsidR="0068184C" w:rsidRPr="00943F44">
        <w:rPr>
          <w:sz w:val="26"/>
          <w:szCs w:val="26"/>
        </w:rPr>
        <w:t>Костромаэнерго</w:t>
      </w:r>
      <w:r w:rsidR="00E37D89" w:rsidRPr="00943F44">
        <w:rPr>
          <w:sz w:val="26"/>
          <w:szCs w:val="26"/>
        </w:rPr>
        <w:t>»</w:t>
      </w:r>
      <w:r w:rsidR="00AA44E2" w:rsidRPr="00943F44">
        <w:rPr>
          <w:sz w:val="26"/>
          <w:szCs w:val="26"/>
        </w:rPr>
        <w:t xml:space="preserve"> (далее – Филиал)</w:t>
      </w:r>
      <w:r w:rsidRPr="00943F44">
        <w:rPr>
          <w:sz w:val="26"/>
          <w:szCs w:val="26"/>
        </w:rPr>
        <w:t>, с учетом требований НТД, указан</w:t>
      </w:r>
      <w:r w:rsidR="004B76CE" w:rsidRPr="00943F44">
        <w:rPr>
          <w:sz w:val="26"/>
          <w:szCs w:val="26"/>
        </w:rPr>
        <w:t>ных в п. 8</w:t>
      </w:r>
      <w:r w:rsidRPr="00943F44">
        <w:rPr>
          <w:sz w:val="26"/>
          <w:szCs w:val="26"/>
        </w:rPr>
        <w:t xml:space="preserve"> настоящего </w:t>
      </w:r>
      <w:r w:rsidR="004B76CE" w:rsidRPr="00943F44">
        <w:rPr>
          <w:sz w:val="26"/>
          <w:szCs w:val="26"/>
        </w:rPr>
        <w:t>технического задания (</w:t>
      </w:r>
      <w:r w:rsidRPr="00943F44">
        <w:rPr>
          <w:sz w:val="26"/>
          <w:szCs w:val="26"/>
        </w:rPr>
        <w:t>ТЗ</w:t>
      </w:r>
      <w:r w:rsidR="004B76CE" w:rsidRPr="00943F44">
        <w:rPr>
          <w:sz w:val="26"/>
          <w:szCs w:val="26"/>
        </w:rPr>
        <w:t>)</w:t>
      </w:r>
      <w:r w:rsidRPr="00943F44">
        <w:rPr>
          <w:sz w:val="26"/>
          <w:szCs w:val="26"/>
        </w:rPr>
        <w:t>. При проектировании необходимо руководствоваться последними редакциями документов, необходимых и дейс</w:t>
      </w:r>
      <w:r w:rsidR="004545BD" w:rsidRPr="00943F44">
        <w:rPr>
          <w:sz w:val="26"/>
          <w:szCs w:val="26"/>
        </w:rPr>
        <w:t xml:space="preserve">твующих на момент разработки </w:t>
      </w:r>
      <w:r w:rsidR="00D04AB3" w:rsidRPr="00943F44">
        <w:rPr>
          <w:sz w:val="26"/>
          <w:szCs w:val="26"/>
        </w:rPr>
        <w:t>основных технических решений, рабочей и сметной документации</w:t>
      </w:r>
      <w:r w:rsidRPr="00943F44">
        <w:rPr>
          <w:sz w:val="26"/>
          <w:szCs w:val="26"/>
        </w:rPr>
        <w:t xml:space="preserve">, в том числе не указанных в данном ТЗ. </w:t>
      </w:r>
    </w:p>
    <w:p w:rsidR="00F23B74" w:rsidRDefault="007D5C39" w:rsidP="00F23B74">
      <w:pPr>
        <w:pStyle w:val="a3"/>
        <w:numPr>
          <w:ilvl w:val="1"/>
          <w:numId w:val="2"/>
        </w:numPr>
        <w:suppressAutoHyphens w:val="0"/>
        <w:ind w:left="0" w:firstLine="567"/>
        <w:jc w:val="both"/>
        <w:rPr>
          <w:sz w:val="26"/>
          <w:szCs w:val="26"/>
        </w:rPr>
      </w:pPr>
      <w:r>
        <w:rPr>
          <w:sz w:val="26"/>
          <w:szCs w:val="26"/>
        </w:rPr>
        <w:t xml:space="preserve">Перечень титулов и </w:t>
      </w:r>
      <w:r w:rsidR="00F23B74">
        <w:rPr>
          <w:sz w:val="26"/>
          <w:szCs w:val="26"/>
        </w:rPr>
        <w:t>объем работ по проектированию модернизации ЛЭП 6-10 кВ приведен</w:t>
      </w:r>
      <w:r w:rsidR="00275D1E">
        <w:rPr>
          <w:sz w:val="26"/>
          <w:szCs w:val="26"/>
        </w:rPr>
        <w:t xml:space="preserve"> в</w:t>
      </w:r>
      <w:r w:rsidR="00F23B74">
        <w:rPr>
          <w:sz w:val="26"/>
          <w:szCs w:val="26"/>
        </w:rPr>
        <w:t xml:space="preserve"> приложени</w:t>
      </w:r>
      <w:r w:rsidR="00275D1E">
        <w:rPr>
          <w:sz w:val="26"/>
          <w:szCs w:val="26"/>
        </w:rPr>
        <w:t>и</w:t>
      </w:r>
      <w:r w:rsidR="00F23B74">
        <w:rPr>
          <w:sz w:val="26"/>
          <w:szCs w:val="26"/>
        </w:rPr>
        <w:t xml:space="preserve"> №1 к настоящему техническому заданию. </w:t>
      </w:r>
      <w:r>
        <w:rPr>
          <w:sz w:val="26"/>
          <w:szCs w:val="26"/>
        </w:rPr>
        <w:t>Перечень титулов и</w:t>
      </w:r>
      <w:r w:rsidR="00F23B74">
        <w:rPr>
          <w:sz w:val="26"/>
          <w:szCs w:val="26"/>
        </w:rPr>
        <w:t xml:space="preserve"> объем работ по реконструкции и строительству РУ 6-10 кВ РП, ТП, ПС 35 кВ и выше </w:t>
      </w:r>
      <w:r w:rsidR="00275D1E">
        <w:rPr>
          <w:sz w:val="26"/>
          <w:szCs w:val="26"/>
        </w:rPr>
        <w:t>приведен в приложении</w:t>
      </w:r>
      <w:r w:rsidR="00F23B74">
        <w:rPr>
          <w:sz w:val="26"/>
          <w:szCs w:val="26"/>
        </w:rPr>
        <w:t xml:space="preserve"> №2 к настоящему ТЗ. </w:t>
      </w:r>
      <w:r w:rsidR="00275D1E">
        <w:rPr>
          <w:sz w:val="26"/>
          <w:szCs w:val="26"/>
        </w:rPr>
        <w:t>Окончательный объем работ</w:t>
      </w:r>
      <w:r w:rsidR="00533AE8">
        <w:rPr>
          <w:sz w:val="26"/>
          <w:szCs w:val="26"/>
        </w:rPr>
        <w:t xml:space="preserve"> и перечень объектов</w:t>
      </w:r>
      <w:r w:rsidR="00275D1E">
        <w:rPr>
          <w:sz w:val="26"/>
          <w:szCs w:val="26"/>
        </w:rPr>
        <w:t xml:space="preserve"> по линейной и площадной части </w:t>
      </w:r>
      <w:r>
        <w:rPr>
          <w:sz w:val="26"/>
          <w:szCs w:val="26"/>
        </w:rPr>
        <w:t>уточняется в ходе проектирования.</w:t>
      </w:r>
    </w:p>
    <w:p w:rsidR="00730DE3" w:rsidRPr="00C577E5" w:rsidRDefault="00730DE3" w:rsidP="00C577E5">
      <w:pPr>
        <w:pStyle w:val="a3"/>
        <w:numPr>
          <w:ilvl w:val="1"/>
          <w:numId w:val="2"/>
        </w:numPr>
        <w:tabs>
          <w:tab w:val="left" w:pos="142"/>
          <w:tab w:val="left" w:pos="1134"/>
        </w:tabs>
        <w:suppressAutoHyphens w:val="0"/>
        <w:ind w:left="0" w:firstLine="567"/>
        <w:jc w:val="both"/>
        <w:rPr>
          <w:sz w:val="26"/>
          <w:szCs w:val="26"/>
        </w:rPr>
      </w:pPr>
      <w:r w:rsidRPr="00C577E5">
        <w:rPr>
          <w:sz w:val="26"/>
          <w:szCs w:val="26"/>
        </w:rPr>
        <w:t>Этапность проектирования:</w:t>
      </w:r>
    </w:p>
    <w:p w:rsidR="00730DE3" w:rsidRPr="00433EC8" w:rsidRDefault="00593B67" w:rsidP="00433EC8">
      <w:pPr>
        <w:pStyle w:val="a5"/>
        <w:ind w:left="0" w:firstLine="567"/>
        <w:jc w:val="both"/>
        <w:rPr>
          <w:sz w:val="26"/>
          <w:szCs w:val="26"/>
          <w:lang w:eastAsia="x-none"/>
        </w:rPr>
      </w:pPr>
      <w:r>
        <w:rPr>
          <w:sz w:val="26"/>
          <w:szCs w:val="26"/>
          <w:lang w:val="en-US" w:eastAsia="x-none"/>
        </w:rPr>
        <w:t>I</w:t>
      </w:r>
      <w:r w:rsidR="00433EC8" w:rsidRPr="00433EC8">
        <w:rPr>
          <w:sz w:val="26"/>
          <w:szCs w:val="26"/>
          <w:lang w:eastAsia="x-none"/>
        </w:rPr>
        <w:t xml:space="preserve"> </w:t>
      </w:r>
      <w:r w:rsidR="00433EC8">
        <w:rPr>
          <w:sz w:val="26"/>
          <w:szCs w:val="26"/>
          <w:lang w:eastAsia="x-none"/>
        </w:rPr>
        <w:t xml:space="preserve">этап – </w:t>
      </w:r>
      <w:r>
        <w:rPr>
          <w:sz w:val="26"/>
          <w:szCs w:val="26"/>
          <w:lang w:eastAsia="x-none"/>
        </w:rPr>
        <w:t>разработка</w:t>
      </w:r>
      <w:r w:rsidR="00EB3361">
        <w:rPr>
          <w:sz w:val="26"/>
          <w:szCs w:val="26"/>
          <w:lang w:eastAsia="x-none"/>
        </w:rPr>
        <w:t xml:space="preserve"> и согласование</w:t>
      </w:r>
      <w:r>
        <w:rPr>
          <w:sz w:val="26"/>
          <w:szCs w:val="26"/>
          <w:lang w:eastAsia="x-none"/>
        </w:rPr>
        <w:t xml:space="preserve"> основных технических решений (ОТР), </w:t>
      </w:r>
      <w:r w:rsidR="001277A4">
        <w:rPr>
          <w:sz w:val="26"/>
          <w:szCs w:val="26"/>
          <w:lang w:eastAsia="x-none"/>
        </w:rPr>
        <w:t xml:space="preserve">проведение изыскательских работ, получение исходно-разрешительных документов (ИРД), </w:t>
      </w:r>
      <w:r w:rsidR="00730DE3" w:rsidRPr="00C577E5">
        <w:rPr>
          <w:sz w:val="26"/>
          <w:szCs w:val="26"/>
          <w:lang w:val="x-none" w:eastAsia="x-none"/>
        </w:rPr>
        <w:t>разработка и согласование</w:t>
      </w:r>
      <w:r w:rsidR="00B23C13">
        <w:rPr>
          <w:sz w:val="26"/>
          <w:szCs w:val="26"/>
          <w:lang w:eastAsia="x-none"/>
        </w:rPr>
        <w:t xml:space="preserve"> остальных разделов</w:t>
      </w:r>
      <w:r w:rsidR="00730DE3" w:rsidRPr="00C577E5">
        <w:rPr>
          <w:sz w:val="26"/>
          <w:szCs w:val="26"/>
          <w:lang w:val="x-none" w:eastAsia="x-none"/>
        </w:rPr>
        <w:t xml:space="preserve"> </w:t>
      </w:r>
      <w:r w:rsidR="00B23C13">
        <w:rPr>
          <w:sz w:val="26"/>
          <w:szCs w:val="26"/>
          <w:lang w:eastAsia="x-none"/>
        </w:rPr>
        <w:t>Проекта</w:t>
      </w:r>
      <w:r w:rsidR="00730DE3" w:rsidRPr="00C577E5">
        <w:rPr>
          <w:sz w:val="26"/>
          <w:szCs w:val="26"/>
          <w:lang w:eastAsia="x-none"/>
        </w:rPr>
        <w:t>.</w:t>
      </w:r>
      <w:r w:rsidR="00B503D3">
        <w:rPr>
          <w:sz w:val="26"/>
          <w:szCs w:val="26"/>
          <w:lang w:eastAsia="x-none"/>
        </w:rPr>
        <w:t xml:space="preserve"> </w:t>
      </w:r>
    </w:p>
    <w:p w:rsidR="00520088" w:rsidRPr="00520088" w:rsidRDefault="00520088" w:rsidP="00C577E5">
      <w:pPr>
        <w:pStyle w:val="a3"/>
        <w:numPr>
          <w:ilvl w:val="1"/>
          <w:numId w:val="2"/>
        </w:numPr>
        <w:tabs>
          <w:tab w:val="left" w:pos="993"/>
          <w:tab w:val="left" w:pos="1134"/>
          <w:tab w:val="left" w:pos="1276"/>
        </w:tabs>
        <w:ind w:left="0" w:firstLine="567"/>
        <w:jc w:val="both"/>
        <w:rPr>
          <w:sz w:val="26"/>
          <w:szCs w:val="26"/>
        </w:rPr>
      </w:pPr>
      <w:r w:rsidRPr="00520088">
        <w:rPr>
          <w:sz w:val="26"/>
          <w:szCs w:val="26"/>
        </w:rPr>
        <w:lastRenderedPageBreak/>
        <w:t>Разработку Проекта начать с разработки раздела «Основные технические решения»</w:t>
      </w:r>
      <w:r>
        <w:rPr>
          <w:sz w:val="26"/>
          <w:szCs w:val="26"/>
        </w:rPr>
        <w:t xml:space="preserve"> (ОТР), остальные разделы Проекта разрабатывать по итогу согласования ОТР. </w:t>
      </w:r>
    </w:p>
    <w:p w:rsidR="00433EC8" w:rsidRPr="00433EC8" w:rsidRDefault="00433EC8" w:rsidP="00C577E5">
      <w:pPr>
        <w:pStyle w:val="a3"/>
        <w:numPr>
          <w:ilvl w:val="1"/>
          <w:numId w:val="2"/>
        </w:numPr>
        <w:tabs>
          <w:tab w:val="left" w:pos="993"/>
          <w:tab w:val="left" w:pos="1134"/>
          <w:tab w:val="left" w:pos="1276"/>
        </w:tabs>
        <w:ind w:left="0" w:firstLine="567"/>
        <w:jc w:val="both"/>
        <w:rPr>
          <w:b/>
          <w:sz w:val="26"/>
          <w:szCs w:val="26"/>
        </w:rPr>
      </w:pPr>
      <w:r>
        <w:rPr>
          <w:sz w:val="26"/>
          <w:szCs w:val="26"/>
          <w:lang w:eastAsia="x-none"/>
        </w:rPr>
        <w:t xml:space="preserve">В </w:t>
      </w:r>
      <w:r w:rsidRPr="00C577E5">
        <w:rPr>
          <w:sz w:val="26"/>
          <w:szCs w:val="26"/>
          <w:lang w:val="x-none" w:eastAsia="x-none"/>
        </w:rPr>
        <w:t xml:space="preserve">целях сокращения затрат и сроков разработки </w:t>
      </w:r>
      <w:r w:rsidR="00B503D3">
        <w:rPr>
          <w:sz w:val="26"/>
          <w:szCs w:val="26"/>
          <w:lang w:eastAsia="x-none"/>
        </w:rPr>
        <w:t>Проекта</w:t>
      </w:r>
      <w:r w:rsidRPr="00C577E5">
        <w:rPr>
          <w:sz w:val="26"/>
          <w:szCs w:val="26"/>
          <w:lang w:val="x-none" w:eastAsia="x-none"/>
        </w:rPr>
        <w:t xml:space="preserve"> при проектировании использовать альбомы типовых проектных решений </w:t>
      </w:r>
      <w:r w:rsidRPr="00C577E5">
        <w:rPr>
          <w:sz w:val="26"/>
          <w:szCs w:val="26"/>
          <w:lang w:eastAsia="x-none"/>
        </w:rPr>
        <w:t xml:space="preserve">и </w:t>
      </w:r>
      <w:r w:rsidRPr="00C577E5">
        <w:rPr>
          <w:sz w:val="26"/>
          <w:szCs w:val="26"/>
          <w:lang w:val="x-none" w:eastAsia="x-none"/>
        </w:rPr>
        <w:t>проектную документацию повторного использования.</w:t>
      </w:r>
    </w:p>
    <w:p w:rsidR="00730DE3" w:rsidRPr="003E1567" w:rsidRDefault="00730DE3" w:rsidP="00C577E5">
      <w:pPr>
        <w:pStyle w:val="a3"/>
        <w:numPr>
          <w:ilvl w:val="1"/>
          <w:numId w:val="2"/>
        </w:numPr>
        <w:tabs>
          <w:tab w:val="left" w:pos="993"/>
          <w:tab w:val="left" w:pos="1134"/>
          <w:tab w:val="left" w:pos="1276"/>
        </w:tabs>
        <w:ind w:left="0" w:firstLine="567"/>
        <w:jc w:val="both"/>
        <w:rPr>
          <w:b/>
          <w:sz w:val="26"/>
          <w:szCs w:val="26"/>
        </w:rPr>
      </w:pPr>
      <w:r w:rsidRPr="00C577E5">
        <w:rPr>
          <w:bCs/>
          <w:sz w:val="26"/>
          <w:szCs w:val="26"/>
        </w:rPr>
        <w:t xml:space="preserve">Выполнить согласование </w:t>
      </w:r>
      <w:r w:rsidR="00B503D3">
        <w:rPr>
          <w:bCs/>
          <w:sz w:val="26"/>
          <w:szCs w:val="26"/>
        </w:rPr>
        <w:t>Проекта</w:t>
      </w:r>
      <w:r w:rsidR="0098070B">
        <w:rPr>
          <w:bCs/>
          <w:sz w:val="26"/>
          <w:szCs w:val="26"/>
        </w:rPr>
        <w:t>, в том числе ОТР,</w:t>
      </w:r>
      <w:r w:rsidRPr="00C577E5">
        <w:rPr>
          <w:bCs/>
          <w:sz w:val="26"/>
          <w:szCs w:val="26"/>
        </w:rPr>
        <w:t xml:space="preserve"> с Заказчиком, заинтересованными сторонами и надзорны</w:t>
      </w:r>
      <w:r w:rsidR="004545BD">
        <w:rPr>
          <w:bCs/>
          <w:sz w:val="26"/>
          <w:szCs w:val="26"/>
        </w:rPr>
        <w:t>ми органами</w:t>
      </w:r>
      <w:r w:rsidR="00A1342B">
        <w:rPr>
          <w:bCs/>
          <w:sz w:val="26"/>
          <w:szCs w:val="26"/>
        </w:rPr>
        <w:t xml:space="preserve"> </w:t>
      </w:r>
      <w:r w:rsidR="00A1342B" w:rsidRPr="00180F96">
        <w:rPr>
          <w:bCs/>
          <w:sz w:val="24"/>
          <w:szCs w:val="24"/>
        </w:rPr>
        <w:t>(при необходимости, при соответствующем обосновании</w:t>
      </w:r>
      <w:r w:rsidR="00A1342B">
        <w:rPr>
          <w:bCs/>
          <w:sz w:val="24"/>
          <w:szCs w:val="24"/>
        </w:rPr>
        <w:t>)</w:t>
      </w:r>
      <w:r w:rsidR="003568C2">
        <w:rPr>
          <w:bCs/>
          <w:sz w:val="26"/>
          <w:szCs w:val="26"/>
        </w:rPr>
        <w:t>.</w:t>
      </w:r>
    </w:p>
    <w:p w:rsidR="00A1342B" w:rsidRDefault="00A1342B" w:rsidP="00433EC8">
      <w:pPr>
        <w:pStyle w:val="a3"/>
        <w:numPr>
          <w:ilvl w:val="1"/>
          <w:numId w:val="2"/>
        </w:numPr>
        <w:suppressAutoHyphens w:val="0"/>
        <w:ind w:left="0" w:firstLine="709"/>
        <w:jc w:val="both"/>
        <w:rPr>
          <w:sz w:val="26"/>
          <w:szCs w:val="26"/>
        </w:rPr>
      </w:pPr>
      <w:r>
        <w:rPr>
          <w:sz w:val="26"/>
          <w:szCs w:val="26"/>
        </w:rPr>
        <w:t>В ходе выбора места строительства площадных и линейных объектов осуществить:</w:t>
      </w:r>
    </w:p>
    <w:p w:rsidR="00433EC8" w:rsidRPr="00433EC8" w:rsidRDefault="00A1342B" w:rsidP="00A1342B">
      <w:pPr>
        <w:pStyle w:val="a3"/>
        <w:numPr>
          <w:ilvl w:val="2"/>
          <w:numId w:val="2"/>
        </w:numPr>
        <w:suppressAutoHyphens w:val="0"/>
        <w:ind w:left="0" w:firstLine="709"/>
        <w:jc w:val="both"/>
        <w:rPr>
          <w:sz w:val="26"/>
          <w:szCs w:val="26"/>
        </w:rPr>
      </w:pPr>
      <w:r>
        <w:rPr>
          <w:sz w:val="26"/>
          <w:szCs w:val="26"/>
        </w:rPr>
        <w:t xml:space="preserve"> </w:t>
      </w:r>
      <w:r w:rsidR="00433EC8" w:rsidRPr="00433EC8">
        <w:rPr>
          <w:sz w:val="26"/>
          <w:szCs w:val="26"/>
        </w:rPr>
        <w:t>Получение разрешения на использование земель, находящихся в государственной и муниципальной собственности без предоставления земельных участков и установления сервитутов (Постановление Правительства РФ от 03.12.2018 № 1300), согласование размещение проектируемого объекта на землях, находящихся в частной собственности с собственниками. Получение в органе местного самоуправления муниципального образования Постановления об утверждении схем расположения земельных участков.</w:t>
      </w:r>
    </w:p>
    <w:p w:rsidR="00433EC8" w:rsidRPr="00433EC8" w:rsidRDefault="00433EC8" w:rsidP="00A1342B">
      <w:pPr>
        <w:pStyle w:val="a3"/>
        <w:numPr>
          <w:ilvl w:val="2"/>
          <w:numId w:val="2"/>
        </w:numPr>
        <w:suppressAutoHyphens w:val="0"/>
        <w:ind w:left="0" w:firstLine="709"/>
        <w:jc w:val="both"/>
        <w:rPr>
          <w:sz w:val="26"/>
          <w:szCs w:val="26"/>
        </w:rPr>
      </w:pPr>
      <w:r w:rsidRPr="00433EC8">
        <w:rPr>
          <w:sz w:val="26"/>
          <w:szCs w:val="26"/>
        </w:rPr>
        <w:t xml:space="preserve">При прохождении ЛЭП </w:t>
      </w:r>
      <w:r w:rsidR="00A1342B">
        <w:rPr>
          <w:sz w:val="26"/>
          <w:szCs w:val="26"/>
        </w:rPr>
        <w:t>6-</w:t>
      </w:r>
      <w:r w:rsidRPr="00433EC8">
        <w:rPr>
          <w:sz w:val="26"/>
          <w:szCs w:val="26"/>
        </w:rPr>
        <w:t xml:space="preserve">10 кВ по землям лесного участка (земли лесного фонда) направление заявления в </w:t>
      </w:r>
      <w:r w:rsidR="00BB46EE">
        <w:rPr>
          <w:sz w:val="26"/>
          <w:szCs w:val="26"/>
        </w:rPr>
        <w:t>департамент</w:t>
      </w:r>
      <w:r w:rsidRPr="00433EC8">
        <w:rPr>
          <w:sz w:val="26"/>
          <w:szCs w:val="26"/>
        </w:rPr>
        <w:t xml:space="preserve"> лесного хозяйства </w:t>
      </w:r>
      <w:r w:rsidR="00BB46EE" w:rsidRPr="00BB46EE">
        <w:rPr>
          <w:sz w:val="26"/>
          <w:szCs w:val="26"/>
        </w:rPr>
        <w:t>Костромской</w:t>
      </w:r>
      <w:r w:rsidRPr="00BB46EE">
        <w:rPr>
          <w:sz w:val="26"/>
          <w:szCs w:val="26"/>
        </w:rPr>
        <w:t xml:space="preserve"> области о предоставлении</w:t>
      </w:r>
      <w:r w:rsidRPr="00433EC8">
        <w:rPr>
          <w:sz w:val="26"/>
          <w:szCs w:val="26"/>
        </w:rPr>
        <w:t xml:space="preserve"> проектной документации для выполнения межевания, кадастрового учета и предоставления лесного участка в аренду с последующей разработкой проекта межевания территории (ПМТ) и проекта планировки территории (ППТ).</w:t>
      </w:r>
    </w:p>
    <w:p w:rsidR="00983AAA" w:rsidRDefault="00433EC8" w:rsidP="00983AAA">
      <w:pPr>
        <w:pStyle w:val="a3"/>
        <w:numPr>
          <w:ilvl w:val="2"/>
          <w:numId w:val="2"/>
        </w:numPr>
        <w:suppressAutoHyphens w:val="0"/>
        <w:ind w:left="0" w:firstLine="709"/>
        <w:jc w:val="both"/>
        <w:rPr>
          <w:sz w:val="26"/>
          <w:szCs w:val="26"/>
        </w:rPr>
      </w:pPr>
      <w:r w:rsidRPr="00433EC8">
        <w:rPr>
          <w:sz w:val="26"/>
          <w:szCs w:val="26"/>
        </w:rPr>
        <w:t xml:space="preserve">При прохождении ЛЭП </w:t>
      </w:r>
      <w:r w:rsidR="00A1342B">
        <w:rPr>
          <w:sz w:val="26"/>
          <w:szCs w:val="26"/>
        </w:rPr>
        <w:t>6-</w:t>
      </w:r>
      <w:r w:rsidRPr="00433EC8">
        <w:rPr>
          <w:sz w:val="26"/>
          <w:szCs w:val="26"/>
        </w:rPr>
        <w:t xml:space="preserve">10 кВ (размещении ТП) по землям особо охраняемых территорий, землям водного фонда - направление заявления в соответствующее ведомство (Главрыбвод, департамент культуры и т.п.) </w:t>
      </w:r>
      <w:r w:rsidR="00FD7668" w:rsidRPr="00FD7668">
        <w:rPr>
          <w:sz w:val="26"/>
          <w:szCs w:val="26"/>
        </w:rPr>
        <w:t>Костромской</w:t>
      </w:r>
      <w:r w:rsidR="00A1342B" w:rsidRPr="00FD7668">
        <w:rPr>
          <w:sz w:val="26"/>
          <w:szCs w:val="26"/>
        </w:rPr>
        <w:t xml:space="preserve"> </w:t>
      </w:r>
      <w:r w:rsidRPr="00FD7668">
        <w:rPr>
          <w:sz w:val="26"/>
          <w:szCs w:val="26"/>
        </w:rPr>
        <w:t>области на предоставление условий размещения проектируемых сетей.</w:t>
      </w:r>
    </w:p>
    <w:p w:rsidR="00983AAA" w:rsidRPr="00983AAA" w:rsidRDefault="0098070B" w:rsidP="00B503D3">
      <w:pPr>
        <w:pStyle w:val="a3"/>
        <w:numPr>
          <w:ilvl w:val="2"/>
          <w:numId w:val="2"/>
        </w:numPr>
        <w:suppressAutoHyphens w:val="0"/>
        <w:ind w:left="0" w:firstLine="709"/>
        <w:jc w:val="both"/>
        <w:rPr>
          <w:sz w:val="26"/>
          <w:szCs w:val="26"/>
        </w:rPr>
      </w:pPr>
      <w:r>
        <w:rPr>
          <w:sz w:val="26"/>
          <w:szCs w:val="26"/>
        </w:rPr>
        <w:t xml:space="preserve">Проект </w:t>
      </w:r>
      <w:r w:rsidR="00983AAA" w:rsidRPr="00983AAA">
        <w:rPr>
          <w:sz w:val="26"/>
          <w:szCs w:val="26"/>
        </w:rPr>
        <w:t>выполнить в соответствии с требованиями Постановления Правительства РФ № 87</w:t>
      </w:r>
      <w:r w:rsidR="00983AAA">
        <w:rPr>
          <w:sz w:val="26"/>
          <w:szCs w:val="26"/>
        </w:rPr>
        <w:t>,</w:t>
      </w:r>
      <w:r w:rsidR="00983AAA" w:rsidRPr="00983AAA">
        <w:rPr>
          <w:sz w:val="26"/>
          <w:szCs w:val="26"/>
        </w:rPr>
        <w:t xml:space="preserve"> ГОСТ Р 21.110</w:t>
      </w:r>
      <w:r w:rsidR="00983AAA">
        <w:rPr>
          <w:sz w:val="26"/>
          <w:szCs w:val="26"/>
        </w:rPr>
        <w:t>1-20</w:t>
      </w:r>
      <w:r w:rsidR="003F28DD">
        <w:rPr>
          <w:sz w:val="26"/>
          <w:szCs w:val="26"/>
        </w:rPr>
        <w:t>13</w:t>
      </w:r>
      <w:r w:rsidR="00983AAA">
        <w:rPr>
          <w:sz w:val="26"/>
          <w:szCs w:val="26"/>
        </w:rPr>
        <w:t xml:space="preserve"> и другой действующей НТД.</w:t>
      </w:r>
    </w:p>
    <w:p w:rsidR="003E1567" w:rsidRPr="00433EC8" w:rsidRDefault="000A5A7F" w:rsidP="00433EC8">
      <w:pPr>
        <w:pStyle w:val="a3"/>
        <w:numPr>
          <w:ilvl w:val="1"/>
          <w:numId w:val="2"/>
        </w:numPr>
        <w:suppressAutoHyphens w:val="0"/>
        <w:ind w:left="0" w:firstLine="709"/>
        <w:jc w:val="both"/>
        <w:rPr>
          <w:sz w:val="26"/>
          <w:szCs w:val="26"/>
        </w:rPr>
      </w:pPr>
      <w:r>
        <w:rPr>
          <w:sz w:val="26"/>
          <w:szCs w:val="26"/>
        </w:rPr>
        <w:t xml:space="preserve">Разработанный </w:t>
      </w:r>
      <w:r w:rsidR="00B503D3">
        <w:rPr>
          <w:sz w:val="26"/>
          <w:szCs w:val="26"/>
        </w:rPr>
        <w:t>Проект</w:t>
      </w:r>
      <w:r>
        <w:rPr>
          <w:sz w:val="26"/>
          <w:szCs w:val="26"/>
        </w:rPr>
        <w:t>, в том числе математическая модель,</w:t>
      </w:r>
      <w:r w:rsidR="003E1567" w:rsidRPr="00433EC8">
        <w:rPr>
          <w:sz w:val="26"/>
          <w:szCs w:val="26"/>
        </w:rPr>
        <w:t xml:space="preserve"> является собственностью Заказчика, и передача ее третьим лицам без его согласия запрещается.</w:t>
      </w:r>
    </w:p>
    <w:p w:rsidR="003568C2" w:rsidRPr="00C577E5" w:rsidRDefault="003568C2" w:rsidP="00C577E5">
      <w:pPr>
        <w:pStyle w:val="a3"/>
        <w:ind w:left="0" w:firstLine="567"/>
        <w:jc w:val="both"/>
        <w:rPr>
          <w:sz w:val="26"/>
          <w:szCs w:val="26"/>
        </w:rPr>
      </w:pPr>
    </w:p>
    <w:p w:rsidR="00730DE3" w:rsidRPr="00C577E5" w:rsidRDefault="00730DE3" w:rsidP="00C577E5">
      <w:pPr>
        <w:pStyle w:val="a3"/>
        <w:numPr>
          <w:ilvl w:val="0"/>
          <w:numId w:val="2"/>
        </w:numPr>
        <w:tabs>
          <w:tab w:val="clear" w:pos="2580"/>
          <w:tab w:val="num" w:pos="0"/>
        </w:tabs>
        <w:ind w:left="0" w:firstLine="567"/>
        <w:jc w:val="both"/>
        <w:rPr>
          <w:b/>
          <w:sz w:val="26"/>
          <w:szCs w:val="26"/>
        </w:rPr>
      </w:pPr>
      <w:r w:rsidRPr="00C577E5">
        <w:rPr>
          <w:b/>
          <w:sz w:val="26"/>
          <w:szCs w:val="26"/>
        </w:rPr>
        <w:t>Исходные данные для проектирования</w:t>
      </w:r>
    </w:p>
    <w:p w:rsidR="00730DE3" w:rsidRPr="00C577E5" w:rsidRDefault="00730DE3" w:rsidP="00C577E5">
      <w:pPr>
        <w:pStyle w:val="a3"/>
        <w:ind w:left="0" w:firstLine="567"/>
        <w:jc w:val="both"/>
        <w:rPr>
          <w:b/>
          <w:sz w:val="26"/>
          <w:szCs w:val="26"/>
        </w:rPr>
      </w:pP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Информация по режимам работы сети, в т.ч. ремонтным, токовые нагрузки в нормальных и ремонтных режимах (летние и зимние).</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Многолетняя информация по аварийным отключениям за последние 5 лет с указанием мест повреждений и длительности восстановления электроснабжения.</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Данные по перспективному развитию сети, в том числе данные программ развития (КПР).</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Информация по социально-значимым и особо ответственным потребителям.</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Схемы нормального режима фидеров сети 6-10 кВ.</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lastRenderedPageBreak/>
        <w:t>Геоданные по ВЛ (в т.ч. на публичных источниках), геоданные по ПС и РП.</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Сведения об установленном оборудовании ПС, РП, ТП.</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Карты уставок РЗА, токи КЗ на шинах питающих центров, данные по емкостным токам замыкания на землю.</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Схема сети технологической связи.</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Сведения о программном обеспечении и оборудовании РДП и ЦУС.</w:t>
      </w:r>
    </w:p>
    <w:p w:rsidR="00730DE3" w:rsidRPr="00C577E5" w:rsidRDefault="00730DE3" w:rsidP="00C577E5">
      <w:pPr>
        <w:pStyle w:val="a3"/>
        <w:ind w:left="0" w:firstLine="567"/>
        <w:jc w:val="both"/>
        <w:rPr>
          <w:b/>
          <w:sz w:val="26"/>
          <w:szCs w:val="26"/>
        </w:rPr>
      </w:pPr>
    </w:p>
    <w:p w:rsidR="00730DE3" w:rsidRPr="00C577E5" w:rsidRDefault="00730DE3" w:rsidP="00C577E5">
      <w:pPr>
        <w:pStyle w:val="a3"/>
        <w:numPr>
          <w:ilvl w:val="0"/>
          <w:numId w:val="2"/>
        </w:numPr>
        <w:tabs>
          <w:tab w:val="clear" w:pos="2580"/>
          <w:tab w:val="num" w:pos="0"/>
        </w:tabs>
        <w:ind w:left="0" w:firstLine="567"/>
        <w:jc w:val="both"/>
        <w:rPr>
          <w:b/>
          <w:sz w:val="26"/>
          <w:szCs w:val="26"/>
        </w:rPr>
      </w:pPr>
      <w:r w:rsidRPr="00C577E5">
        <w:rPr>
          <w:b/>
          <w:sz w:val="26"/>
          <w:szCs w:val="26"/>
        </w:rPr>
        <w:t xml:space="preserve">Требования к </w:t>
      </w:r>
      <w:r w:rsidR="00B12F56">
        <w:rPr>
          <w:b/>
          <w:sz w:val="26"/>
          <w:szCs w:val="26"/>
        </w:rPr>
        <w:t>разделам Проекта</w:t>
      </w:r>
    </w:p>
    <w:p w:rsidR="00730DE3" w:rsidRPr="00C577E5" w:rsidRDefault="008515FF" w:rsidP="00B12F56">
      <w:pPr>
        <w:pStyle w:val="a3"/>
        <w:numPr>
          <w:ilvl w:val="1"/>
          <w:numId w:val="2"/>
        </w:numPr>
        <w:suppressAutoHyphens w:val="0"/>
        <w:jc w:val="both"/>
        <w:rPr>
          <w:sz w:val="26"/>
          <w:szCs w:val="26"/>
        </w:rPr>
      </w:pPr>
      <w:r>
        <w:rPr>
          <w:sz w:val="26"/>
          <w:szCs w:val="26"/>
        </w:rPr>
        <w:t>Требования к пояснительной записке</w:t>
      </w:r>
      <w:r w:rsidR="00B12F56">
        <w:rPr>
          <w:sz w:val="26"/>
          <w:szCs w:val="26"/>
        </w:rPr>
        <w:t xml:space="preserve"> Проекта</w:t>
      </w:r>
      <w:r w:rsidR="00B47074">
        <w:rPr>
          <w:sz w:val="26"/>
          <w:szCs w:val="26"/>
        </w:rPr>
        <w:t>:</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реквизиты документов, на основании которых принято решение о разработке </w:t>
      </w:r>
      <w:r w:rsidR="00422019">
        <w:rPr>
          <w:sz w:val="26"/>
          <w:szCs w:val="26"/>
        </w:rPr>
        <w:t>Проекта</w:t>
      </w:r>
      <w:r w:rsidRPr="00C577E5">
        <w:rPr>
          <w:sz w:val="26"/>
          <w:szCs w:val="26"/>
        </w:rPr>
        <w:t>;</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исходные данные и условия для подготовки </w:t>
      </w:r>
      <w:r w:rsidR="00422019">
        <w:rPr>
          <w:sz w:val="26"/>
          <w:szCs w:val="26"/>
        </w:rPr>
        <w:t>Проекта</w:t>
      </w:r>
      <w:r w:rsidRPr="00C577E5">
        <w:rPr>
          <w:sz w:val="26"/>
          <w:szCs w:val="26"/>
        </w:rPr>
        <w:t>;</w:t>
      </w:r>
    </w:p>
    <w:p w:rsidR="00730DE3" w:rsidRPr="00CA4839" w:rsidRDefault="00730DE3" w:rsidP="00CA4839">
      <w:pPr>
        <w:pStyle w:val="a5"/>
        <w:numPr>
          <w:ilvl w:val="0"/>
          <w:numId w:val="16"/>
        </w:numPr>
        <w:tabs>
          <w:tab w:val="clear" w:pos="1730"/>
          <w:tab w:val="left" w:pos="0"/>
        </w:tabs>
        <w:suppressAutoHyphens w:val="0"/>
        <w:ind w:left="0" w:firstLine="567"/>
        <w:jc w:val="both"/>
        <w:rPr>
          <w:sz w:val="26"/>
          <w:szCs w:val="26"/>
        </w:rPr>
      </w:pPr>
      <w:r w:rsidRPr="00C577E5">
        <w:rPr>
          <w:sz w:val="26"/>
          <w:szCs w:val="26"/>
        </w:rPr>
        <w:t>сведения о климатической и географической характеристике района, на территории котор</w:t>
      </w:r>
      <w:r w:rsidR="00CA4839">
        <w:rPr>
          <w:sz w:val="26"/>
          <w:szCs w:val="26"/>
        </w:rPr>
        <w:t xml:space="preserve">ого предполагается осуществлять </w:t>
      </w:r>
      <w:r w:rsidRPr="00C577E5">
        <w:rPr>
          <w:sz w:val="26"/>
          <w:szCs w:val="26"/>
        </w:rPr>
        <w:t xml:space="preserve">строительство/реконструкцию </w:t>
      </w:r>
      <w:r w:rsidRPr="00C577E5">
        <w:rPr>
          <w:bCs/>
          <w:sz w:val="26"/>
          <w:szCs w:val="26"/>
        </w:rPr>
        <w:t>объекта (ов) ра</w:t>
      </w:r>
      <w:r w:rsidR="00CA4839">
        <w:rPr>
          <w:bCs/>
          <w:sz w:val="26"/>
          <w:szCs w:val="26"/>
        </w:rPr>
        <w:t xml:space="preserve">спределительной сети 10 (6) кВ (при проектировании учитывать </w:t>
      </w:r>
      <w:r w:rsidRPr="00CA4839">
        <w:rPr>
          <w:sz w:val="26"/>
          <w:szCs w:val="26"/>
        </w:rPr>
        <w:t>карты климатического районирования по ветру, гололеду и ветровой нагрузке при гололеде</w:t>
      </w:r>
      <w:r w:rsidR="00EA3CF7">
        <w:rPr>
          <w:sz w:val="26"/>
          <w:szCs w:val="26"/>
        </w:rPr>
        <w:t xml:space="preserve"> по</w:t>
      </w:r>
      <w:r w:rsidRPr="00CA4839">
        <w:rPr>
          <w:sz w:val="26"/>
          <w:szCs w:val="26"/>
        </w:rPr>
        <w:t>_</w:t>
      </w:r>
      <w:r w:rsidR="00EA3CF7">
        <w:rPr>
          <w:sz w:val="26"/>
          <w:szCs w:val="26"/>
        </w:rPr>
        <w:t>Костромской</w:t>
      </w:r>
      <w:r w:rsidRPr="00CA4839">
        <w:rPr>
          <w:sz w:val="26"/>
          <w:szCs w:val="26"/>
        </w:rPr>
        <w:t xml:space="preserve"> области. Предельные значения пролетов воздушных линий, для соответствующих категорий района по ветру и гололёду, определяются по таблицам типовых проектов. Увеличение установленных предельных значений длин пролётов возможно только при специальном</w:t>
      </w:r>
      <w:r w:rsidR="00AA44E2">
        <w:rPr>
          <w:sz w:val="26"/>
          <w:szCs w:val="26"/>
        </w:rPr>
        <w:t xml:space="preserve"> обосновании и согласованием с Ф</w:t>
      </w:r>
      <w:r w:rsidRPr="00CA4839">
        <w:rPr>
          <w:sz w:val="26"/>
          <w:szCs w:val="26"/>
        </w:rPr>
        <w:t>илиалом</w:t>
      </w:r>
      <w:r w:rsidRPr="001B0155">
        <w:rPr>
          <w:sz w:val="26"/>
          <w:szCs w:val="26"/>
        </w:rPr>
        <w:t>;</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сведения о проектируемых объектах </w:t>
      </w:r>
      <w:r w:rsidRPr="00C577E5">
        <w:rPr>
          <w:bCs/>
          <w:sz w:val="26"/>
          <w:szCs w:val="26"/>
        </w:rPr>
        <w:t xml:space="preserve">распределительной сети </w:t>
      </w:r>
      <w:r w:rsidR="00CA4839">
        <w:rPr>
          <w:bCs/>
          <w:sz w:val="26"/>
          <w:szCs w:val="26"/>
        </w:rPr>
        <w:t>0,4-</w:t>
      </w:r>
      <w:r w:rsidRPr="00C577E5">
        <w:rPr>
          <w:bCs/>
          <w:sz w:val="26"/>
          <w:szCs w:val="26"/>
        </w:rPr>
        <w:t>10 (6) кВ</w:t>
      </w:r>
      <w:r w:rsidRPr="00C577E5">
        <w:rPr>
          <w:sz w:val="26"/>
          <w:szCs w:val="26"/>
        </w:rPr>
        <w:t xml:space="preserve">, в т.ч. для линейного объекта - указание наименования, назначения и месторасположения начального и конечного пунктов линейного объекта, пропускная способность, основные </w:t>
      </w:r>
      <w:r w:rsidRPr="00CE198E">
        <w:rPr>
          <w:sz w:val="26"/>
          <w:szCs w:val="26"/>
        </w:rPr>
        <w:t>параметры продольного профиля в местах пересечения с объектами инфраструктуры и полосы отвода;</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сведения о земельных участках, изымаемых во временное (на период строительства) и (или) постоянное пользование и категории земель, на которых будет располагаться электросетевой объект;</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сведения о наличии разработанных и согласованных технических условий;</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технико-экономические характеристики проектируемых объектов </w:t>
      </w:r>
      <w:r w:rsidRPr="00C577E5">
        <w:rPr>
          <w:bCs/>
          <w:sz w:val="26"/>
          <w:szCs w:val="26"/>
        </w:rPr>
        <w:t xml:space="preserve">распределительной сети </w:t>
      </w:r>
      <w:r w:rsidR="00CA4839">
        <w:rPr>
          <w:bCs/>
          <w:sz w:val="26"/>
          <w:szCs w:val="26"/>
        </w:rPr>
        <w:t>0,4-</w:t>
      </w:r>
      <w:r w:rsidRPr="00C577E5">
        <w:rPr>
          <w:bCs/>
          <w:sz w:val="26"/>
          <w:szCs w:val="26"/>
        </w:rPr>
        <w:t>10 (6) кВ</w:t>
      </w:r>
      <w:r w:rsidRPr="00C577E5">
        <w:rPr>
          <w:sz w:val="26"/>
          <w:szCs w:val="26"/>
        </w:rPr>
        <w:t xml:space="preserve"> (категория, протяженность, проектная мощность, пропускная способность и др.);</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обоснование возможности осуществления строительства объекта по этапам строительства с выделением этих этапов;</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сведения о примененных инновационных решениях. Текстовая часть пояснительной записки к </w:t>
      </w:r>
      <w:r w:rsidR="00422019">
        <w:rPr>
          <w:sz w:val="26"/>
          <w:szCs w:val="26"/>
        </w:rPr>
        <w:t>Проекта</w:t>
      </w:r>
      <w:r w:rsidRPr="00C577E5">
        <w:rPr>
          <w:sz w:val="26"/>
          <w:szCs w:val="26"/>
        </w:rPr>
        <w:t xml:space="preserve"> должна содержать пункт «Инновационные технологии» с информацией о перечне и стоимости инновационных решений, примененных в рамках проекта.</w:t>
      </w:r>
    </w:p>
    <w:p w:rsidR="00730DE3" w:rsidRPr="00C577E5" w:rsidRDefault="00730DE3" w:rsidP="00C577E5">
      <w:pPr>
        <w:pStyle w:val="a5"/>
        <w:numPr>
          <w:ilvl w:val="2"/>
          <w:numId w:val="4"/>
        </w:numPr>
        <w:tabs>
          <w:tab w:val="left" w:pos="0"/>
        </w:tabs>
        <w:suppressAutoHyphens w:val="0"/>
        <w:ind w:left="0" w:firstLine="567"/>
        <w:jc w:val="both"/>
        <w:rPr>
          <w:sz w:val="26"/>
          <w:szCs w:val="26"/>
        </w:rPr>
      </w:pPr>
      <w:r w:rsidRPr="00C577E5">
        <w:rPr>
          <w:sz w:val="26"/>
          <w:szCs w:val="26"/>
        </w:rPr>
        <w:t>мероприятия по охране окружающей среды;</w:t>
      </w:r>
    </w:p>
    <w:p w:rsidR="00730DE3" w:rsidRPr="00C577E5" w:rsidRDefault="00730DE3" w:rsidP="00C577E5">
      <w:pPr>
        <w:pStyle w:val="a5"/>
        <w:numPr>
          <w:ilvl w:val="2"/>
          <w:numId w:val="4"/>
        </w:numPr>
        <w:tabs>
          <w:tab w:val="left" w:pos="0"/>
        </w:tabs>
        <w:suppressAutoHyphens w:val="0"/>
        <w:ind w:left="0" w:firstLine="567"/>
        <w:jc w:val="both"/>
        <w:rPr>
          <w:sz w:val="26"/>
          <w:szCs w:val="26"/>
        </w:rPr>
      </w:pPr>
      <w:r w:rsidRPr="00C577E5">
        <w:rPr>
          <w:sz w:val="26"/>
          <w:szCs w:val="26"/>
        </w:rPr>
        <w:t>мероприятия по обеспечению пожарной безопасности;</w:t>
      </w:r>
    </w:p>
    <w:p w:rsidR="00730DE3" w:rsidRPr="00C577E5" w:rsidRDefault="00730DE3" w:rsidP="00C577E5">
      <w:pPr>
        <w:pStyle w:val="a5"/>
        <w:numPr>
          <w:ilvl w:val="2"/>
          <w:numId w:val="4"/>
        </w:numPr>
        <w:tabs>
          <w:tab w:val="left" w:pos="0"/>
        </w:tabs>
        <w:suppressAutoHyphens w:val="0"/>
        <w:ind w:left="0" w:firstLine="567"/>
        <w:jc w:val="both"/>
        <w:rPr>
          <w:sz w:val="26"/>
          <w:szCs w:val="26"/>
        </w:rPr>
      </w:pPr>
      <w:r w:rsidRPr="00C577E5">
        <w:rPr>
          <w:sz w:val="26"/>
          <w:szCs w:val="26"/>
        </w:rPr>
        <w:t>мероприятия по обеспечению соблюдения требований энергетической эффективности;</w:t>
      </w:r>
    </w:p>
    <w:p w:rsidR="00965738" w:rsidRDefault="00965738" w:rsidP="006A0A7A">
      <w:pPr>
        <w:pStyle w:val="a5"/>
        <w:numPr>
          <w:ilvl w:val="2"/>
          <w:numId w:val="4"/>
        </w:numPr>
        <w:tabs>
          <w:tab w:val="left" w:pos="0"/>
        </w:tabs>
        <w:suppressAutoHyphens w:val="0"/>
        <w:ind w:left="0" w:firstLine="567"/>
        <w:jc w:val="both"/>
        <w:rPr>
          <w:sz w:val="26"/>
          <w:szCs w:val="26"/>
        </w:rPr>
      </w:pPr>
      <w:r>
        <w:rPr>
          <w:sz w:val="26"/>
          <w:szCs w:val="26"/>
        </w:rPr>
        <w:t>расчет уставок релейной защиты и автоматики;</w:t>
      </w:r>
    </w:p>
    <w:p w:rsidR="00AF2270" w:rsidRPr="006A0A7A" w:rsidRDefault="00730DE3" w:rsidP="006A0A7A">
      <w:pPr>
        <w:pStyle w:val="a5"/>
        <w:numPr>
          <w:ilvl w:val="2"/>
          <w:numId w:val="4"/>
        </w:numPr>
        <w:tabs>
          <w:tab w:val="left" w:pos="0"/>
        </w:tabs>
        <w:suppressAutoHyphens w:val="0"/>
        <w:ind w:left="0" w:firstLine="567"/>
        <w:jc w:val="both"/>
        <w:rPr>
          <w:sz w:val="26"/>
          <w:szCs w:val="26"/>
        </w:rPr>
      </w:pPr>
      <w:r w:rsidRPr="00C577E5">
        <w:rPr>
          <w:sz w:val="26"/>
          <w:szCs w:val="26"/>
        </w:rPr>
        <w:lastRenderedPageBreak/>
        <w:t>мероприятия по установлению границ охранных зон объектов электросетевого хозяйства (нанесение границ охранных зон, соблюдение требований Постановления Правительства РФ от 24.02.2009 № 160 (ред. от 17.05.2016)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w:t>
      </w:r>
      <w:r w:rsidR="006A0A7A">
        <w:rPr>
          <w:sz w:val="26"/>
          <w:szCs w:val="26"/>
        </w:rPr>
        <w:t>ложенных в границах таких зон»)</w:t>
      </w:r>
      <w:r w:rsidRPr="006A0A7A">
        <w:rPr>
          <w:color w:val="000000"/>
          <w:sz w:val="26"/>
          <w:szCs w:val="26"/>
        </w:rPr>
        <w:t>.</w:t>
      </w:r>
    </w:p>
    <w:p w:rsidR="00707E82" w:rsidRPr="00AF2270" w:rsidRDefault="00707E82" w:rsidP="00707E82">
      <w:pPr>
        <w:pStyle w:val="a5"/>
        <w:tabs>
          <w:tab w:val="left" w:pos="0"/>
        </w:tabs>
        <w:suppressAutoHyphens w:val="0"/>
        <w:ind w:left="567"/>
        <w:jc w:val="both"/>
        <w:rPr>
          <w:sz w:val="26"/>
          <w:szCs w:val="26"/>
        </w:rPr>
      </w:pPr>
    </w:p>
    <w:p w:rsidR="00AF2270" w:rsidRDefault="008515FF" w:rsidP="00B12F56">
      <w:pPr>
        <w:pStyle w:val="a3"/>
        <w:numPr>
          <w:ilvl w:val="1"/>
          <w:numId w:val="2"/>
        </w:numPr>
        <w:suppressAutoHyphens w:val="0"/>
        <w:jc w:val="both"/>
        <w:rPr>
          <w:sz w:val="26"/>
          <w:szCs w:val="26"/>
        </w:rPr>
      </w:pPr>
      <w:r>
        <w:rPr>
          <w:sz w:val="26"/>
          <w:szCs w:val="26"/>
        </w:rPr>
        <w:t>Требования к графической части</w:t>
      </w:r>
      <w:r w:rsidR="00B12F56">
        <w:rPr>
          <w:sz w:val="26"/>
          <w:szCs w:val="26"/>
        </w:rPr>
        <w:t xml:space="preserve"> Проекта</w:t>
      </w:r>
      <w:r w:rsidR="00AF2270">
        <w:rPr>
          <w:sz w:val="26"/>
          <w:szCs w:val="26"/>
        </w:rPr>
        <w:t>:</w:t>
      </w:r>
    </w:p>
    <w:p w:rsidR="00AF2270" w:rsidRPr="006A0A7A" w:rsidRDefault="00AF2270" w:rsidP="00AF2270">
      <w:pPr>
        <w:tabs>
          <w:tab w:val="left" w:pos="0"/>
        </w:tabs>
        <w:ind w:firstLine="709"/>
        <w:jc w:val="both"/>
        <w:rPr>
          <w:bCs/>
          <w:iCs/>
          <w:sz w:val="26"/>
          <w:szCs w:val="26"/>
        </w:rPr>
      </w:pPr>
      <w:r w:rsidRPr="00AF2270">
        <w:rPr>
          <w:bCs/>
          <w:iCs/>
          <w:sz w:val="26"/>
          <w:szCs w:val="26"/>
        </w:rPr>
        <w:t xml:space="preserve">В рамках </w:t>
      </w:r>
      <w:r w:rsidRPr="006A0A7A">
        <w:rPr>
          <w:bCs/>
          <w:iCs/>
          <w:sz w:val="26"/>
          <w:szCs w:val="26"/>
        </w:rPr>
        <w:t>проектирования разработать:</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схему нормального режима ВЛ 0,4-10 (6) кВ и поопорную схему (для реконструируемых ВЛ);</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схемы нормального режима ТП (РП) 6-10/0,4 кВ;</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план трассы, профили переходов через инженерные коммуникации, ведомости опор, фундаментов;</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установочные чертежи опор ВЛ 0,4-10 (6) кВ (в т.ч. отдельных э</w:t>
      </w:r>
      <w:r w:rsidR="00707E82" w:rsidRPr="006A0A7A">
        <w:rPr>
          <w:color w:val="000000"/>
          <w:sz w:val="26"/>
          <w:szCs w:val="26"/>
        </w:rPr>
        <w:t>лементов и узлов опор), ТП и РП;</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рабочие чертежи, предназначенные для производства строительных и монтажных работ (схемы принципиальные, схемы или таблицы подключения, планы расположения электрооборудования, прокладки электрических сетей и сетей заземления (зануления), кабельный (кабельно-трубный) журнал, ведомость заполнения труб кабелями, разработанные для проектируемого объекта чертежи конструкций и деталей, изготавливаемых в монтажной зоне и т.п.);</w:t>
      </w:r>
    </w:p>
    <w:p w:rsidR="00707E82" w:rsidRPr="006A0A7A" w:rsidRDefault="006A0A7A" w:rsidP="00707E82">
      <w:pPr>
        <w:pStyle w:val="a5"/>
        <w:numPr>
          <w:ilvl w:val="2"/>
          <w:numId w:val="4"/>
        </w:numPr>
        <w:tabs>
          <w:tab w:val="left" w:pos="0"/>
        </w:tabs>
        <w:suppressAutoHyphens w:val="0"/>
        <w:ind w:left="0" w:firstLine="567"/>
        <w:jc w:val="both"/>
        <w:rPr>
          <w:color w:val="000000"/>
          <w:sz w:val="26"/>
          <w:szCs w:val="26"/>
        </w:rPr>
      </w:pPr>
      <w:r w:rsidRPr="006A0A7A">
        <w:rPr>
          <w:bCs/>
          <w:iCs/>
          <w:sz w:val="26"/>
          <w:szCs w:val="26"/>
        </w:rPr>
        <w:t>к</w:t>
      </w:r>
      <w:r w:rsidR="00AF2270" w:rsidRPr="006A0A7A">
        <w:rPr>
          <w:bCs/>
          <w:iCs/>
          <w:sz w:val="26"/>
          <w:szCs w:val="26"/>
        </w:rPr>
        <w:t>арта уставок релейной защиты и автоматики на схеме нормального режима сет</w:t>
      </w:r>
      <w:r w:rsidR="00707E82" w:rsidRPr="006A0A7A">
        <w:rPr>
          <w:bCs/>
          <w:iCs/>
          <w:sz w:val="26"/>
          <w:szCs w:val="26"/>
        </w:rPr>
        <w:t>и 6-10 кВ;</w:t>
      </w:r>
    </w:p>
    <w:p w:rsidR="006A0A7A" w:rsidRPr="006A0A7A" w:rsidRDefault="00707E82" w:rsidP="006A0A7A">
      <w:pPr>
        <w:pStyle w:val="a5"/>
        <w:numPr>
          <w:ilvl w:val="2"/>
          <w:numId w:val="4"/>
        </w:numPr>
        <w:tabs>
          <w:tab w:val="left" w:pos="0"/>
        </w:tabs>
        <w:suppressAutoHyphens w:val="0"/>
        <w:ind w:left="0" w:firstLine="567"/>
        <w:jc w:val="both"/>
        <w:rPr>
          <w:color w:val="000000"/>
          <w:sz w:val="26"/>
          <w:szCs w:val="26"/>
        </w:rPr>
      </w:pPr>
      <w:r w:rsidRPr="006A0A7A">
        <w:rPr>
          <w:bCs/>
          <w:iCs/>
          <w:sz w:val="26"/>
          <w:szCs w:val="26"/>
        </w:rPr>
        <w:t>структурные схемы сети связи, в т.ч. при необходимости (</w:t>
      </w:r>
      <w:r w:rsidRPr="006A0A7A">
        <w:rPr>
          <w:i/>
          <w:color w:val="000000"/>
          <w:sz w:val="26"/>
          <w:szCs w:val="26"/>
        </w:rPr>
        <w:t>при соответствующем обосновании</w:t>
      </w:r>
      <w:r w:rsidRPr="006A0A7A">
        <w:rPr>
          <w:bCs/>
          <w:iCs/>
          <w:sz w:val="26"/>
          <w:szCs w:val="26"/>
        </w:rPr>
        <w:t>) схемы организации каналов связи;</w:t>
      </w:r>
    </w:p>
    <w:p w:rsidR="006A0A7A" w:rsidRPr="006A0A7A" w:rsidRDefault="006A0A7A" w:rsidP="006A0A7A">
      <w:pPr>
        <w:pStyle w:val="a5"/>
        <w:numPr>
          <w:ilvl w:val="2"/>
          <w:numId w:val="4"/>
        </w:numPr>
        <w:tabs>
          <w:tab w:val="left" w:pos="0"/>
        </w:tabs>
        <w:suppressAutoHyphens w:val="0"/>
        <w:ind w:left="0" w:firstLine="567"/>
        <w:jc w:val="both"/>
        <w:rPr>
          <w:color w:val="000000"/>
          <w:sz w:val="26"/>
          <w:szCs w:val="26"/>
        </w:rPr>
      </w:pPr>
      <w:r w:rsidRPr="006A0A7A">
        <w:rPr>
          <w:sz w:val="26"/>
          <w:szCs w:val="26"/>
        </w:rPr>
        <w:t xml:space="preserve">паспорт ЛЭП, 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профили переходов через инженерные коммуникации, ведомости опор, фундаментов. </w:t>
      </w:r>
    </w:p>
    <w:p w:rsidR="006A0A7A" w:rsidRPr="006A0A7A" w:rsidRDefault="006A0A7A" w:rsidP="006A0A7A">
      <w:pPr>
        <w:pStyle w:val="a5"/>
        <w:numPr>
          <w:ilvl w:val="2"/>
          <w:numId w:val="4"/>
        </w:numPr>
        <w:tabs>
          <w:tab w:val="left" w:pos="0"/>
        </w:tabs>
        <w:suppressAutoHyphens w:val="0"/>
        <w:ind w:left="0" w:firstLine="567"/>
        <w:jc w:val="both"/>
        <w:rPr>
          <w:color w:val="000000"/>
          <w:sz w:val="26"/>
          <w:szCs w:val="26"/>
        </w:rPr>
      </w:pPr>
      <w:r w:rsidRPr="006A0A7A">
        <w:rPr>
          <w:sz w:val="26"/>
          <w:szCs w:val="26"/>
        </w:rPr>
        <w:t>чертежи конструктивных решений ВЛ, конструктивные решения в части установки на ВЛ коммутационного оборудования, оборудования учета (разъединитель, реклоузер, выключатель нагрузки, ИКЗ, ПКУ).</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чертежи конструктивных решений и отдельных элементов опор ВЛ (при отступлении от типовых решений) и оборудования, описанных в пояснительной записке;</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 xml:space="preserve">чертежи конструктивных решений и отдельных элементов КЛ, кабельных вставок; </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схемы устройства переходов через железные и автомобильные (шоссейные, грунтовые) дороги, а также через водные преграды;</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схемы крепления опор (при необходимости);</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профили пересечений с инженерными коммуникациями;</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схемы узлов перехода с подземной линии на воздушную линию;</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чертежи заземляющих устройств;</w:t>
      </w:r>
    </w:p>
    <w:p w:rsidR="006A0A7A" w:rsidRPr="006A0A7A" w:rsidRDefault="006A0A7A" w:rsidP="006A0A7A">
      <w:pPr>
        <w:numPr>
          <w:ilvl w:val="0"/>
          <w:numId w:val="38"/>
        </w:numPr>
        <w:ind w:left="0" w:firstLine="709"/>
        <w:jc w:val="both"/>
        <w:rPr>
          <w:bCs/>
          <w:iCs/>
          <w:sz w:val="26"/>
          <w:szCs w:val="26"/>
        </w:rPr>
      </w:pPr>
      <w:r w:rsidRPr="006A0A7A">
        <w:rPr>
          <w:sz w:val="26"/>
          <w:szCs w:val="26"/>
        </w:rPr>
        <w:lastRenderedPageBreak/>
        <w:t>однолинейная схема площадного объекта;</w:t>
      </w:r>
    </w:p>
    <w:p w:rsidR="00EB3361" w:rsidRPr="00EB3361" w:rsidRDefault="006A0A7A" w:rsidP="006A0A7A">
      <w:pPr>
        <w:numPr>
          <w:ilvl w:val="0"/>
          <w:numId w:val="38"/>
        </w:numPr>
        <w:ind w:left="0" w:firstLine="709"/>
        <w:jc w:val="both"/>
        <w:rPr>
          <w:bCs/>
          <w:iCs/>
          <w:sz w:val="26"/>
          <w:szCs w:val="26"/>
        </w:rPr>
      </w:pPr>
      <w:r w:rsidRPr="006A0A7A">
        <w:rPr>
          <w:bCs/>
          <w:iCs/>
          <w:sz w:val="26"/>
          <w:szCs w:val="26"/>
        </w:rPr>
        <w:t>к</w:t>
      </w:r>
      <w:r w:rsidRPr="006A0A7A">
        <w:rPr>
          <w:sz w:val="26"/>
          <w:szCs w:val="26"/>
        </w:rPr>
        <w:t xml:space="preserve">омпоновочные и электротехнические решения площадного объекта. </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 xml:space="preserve">электротехнические решения: установочные чертежи КТП, ТП, РП, электрические принципиальные и монтажные схемы, </w:t>
      </w:r>
    </w:p>
    <w:p w:rsidR="00707E82" w:rsidRPr="00AF2270" w:rsidRDefault="00707E82" w:rsidP="00707E82">
      <w:pPr>
        <w:pStyle w:val="a5"/>
        <w:tabs>
          <w:tab w:val="left" w:pos="0"/>
        </w:tabs>
        <w:suppressAutoHyphens w:val="0"/>
        <w:ind w:left="567"/>
        <w:jc w:val="both"/>
        <w:rPr>
          <w:color w:val="000000"/>
          <w:sz w:val="26"/>
          <w:szCs w:val="26"/>
        </w:rPr>
      </w:pPr>
    </w:p>
    <w:p w:rsidR="009345B9" w:rsidRPr="009345B9" w:rsidRDefault="009345B9" w:rsidP="009345B9">
      <w:pPr>
        <w:pStyle w:val="a5"/>
        <w:numPr>
          <w:ilvl w:val="0"/>
          <w:numId w:val="23"/>
        </w:numPr>
        <w:suppressAutoHyphens w:val="0"/>
        <w:jc w:val="both"/>
        <w:rPr>
          <w:bCs/>
          <w:iCs/>
          <w:vanish/>
          <w:sz w:val="26"/>
          <w:szCs w:val="26"/>
        </w:rPr>
      </w:pPr>
    </w:p>
    <w:p w:rsidR="009345B9" w:rsidRPr="009345B9" w:rsidRDefault="009345B9" w:rsidP="009345B9">
      <w:pPr>
        <w:pStyle w:val="a5"/>
        <w:numPr>
          <w:ilvl w:val="2"/>
          <w:numId w:val="23"/>
        </w:numPr>
        <w:suppressAutoHyphens w:val="0"/>
        <w:jc w:val="both"/>
        <w:rPr>
          <w:bCs/>
          <w:iCs/>
          <w:vanish/>
          <w:sz w:val="26"/>
          <w:szCs w:val="26"/>
        </w:rPr>
      </w:pPr>
    </w:p>
    <w:p w:rsidR="00C9683E" w:rsidRPr="00C577E5" w:rsidRDefault="00C9683E" w:rsidP="00C9683E">
      <w:pPr>
        <w:pStyle w:val="a5"/>
        <w:numPr>
          <w:ilvl w:val="1"/>
          <w:numId w:val="2"/>
        </w:numPr>
        <w:suppressAutoHyphens w:val="0"/>
        <w:ind w:left="0" w:firstLine="567"/>
        <w:jc w:val="both"/>
        <w:rPr>
          <w:bCs/>
          <w:iCs/>
          <w:sz w:val="26"/>
          <w:szCs w:val="26"/>
        </w:rPr>
      </w:pPr>
      <w:r>
        <w:rPr>
          <w:bCs/>
          <w:iCs/>
          <w:sz w:val="26"/>
          <w:szCs w:val="26"/>
        </w:rPr>
        <w:t>Требования к разделу «Основные технические решения» (ОТР)</w:t>
      </w:r>
    </w:p>
    <w:p w:rsidR="00C9683E" w:rsidRDefault="00C9683E" w:rsidP="00C9683E">
      <w:pPr>
        <w:pStyle w:val="a5"/>
        <w:numPr>
          <w:ilvl w:val="2"/>
          <w:numId w:val="2"/>
        </w:numPr>
        <w:ind w:left="0" w:firstLine="567"/>
        <w:jc w:val="both"/>
        <w:rPr>
          <w:sz w:val="26"/>
          <w:szCs w:val="26"/>
        </w:rPr>
      </w:pPr>
      <w:r>
        <w:rPr>
          <w:sz w:val="26"/>
          <w:szCs w:val="26"/>
        </w:rPr>
        <w:t>Разработка ОТР</w:t>
      </w:r>
      <w:r w:rsidRPr="003E1567">
        <w:rPr>
          <w:sz w:val="26"/>
          <w:szCs w:val="26"/>
        </w:rPr>
        <w:t xml:space="preserve"> выполняетс</w:t>
      </w:r>
      <w:r>
        <w:rPr>
          <w:sz w:val="26"/>
          <w:szCs w:val="26"/>
        </w:rPr>
        <w:t>я на основании исходных данных</w:t>
      </w:r>
      <w:r w:rsidRPr="003E1567">
        <w:rPr>
          <w:sz w:val="26"/>
          <w:szCs w:val="26"/>
        </w:rPr>
        <w:t xml:space="preserve">. </w:t>
      </w:r>
    </w:p>
    <w:p w:rsidR="00C9683E" w:rsidRPr="003E1567" w:rsidRDefault="00C9683E" w:rsidP="00C9683E">
      <w:pPr>
        <w:pStyle w:val="a5"/>
        <w:numPr>
          <w:ilvl w:val="2"/>
          <w:numId w:val="2"/>
        </w:numPr>
        <w:ind w:left="0" w:firstLine="567"/>
        <w:jc w:val="both"/>
        <w:rPr>
          <w:sz w:val="26"/>
          <w:szCs w:val="26"/>
        </w:rPr>
      </w:pPr>
      <w:r>
        <w:rPr>
          <w:sz w:val="26"/>
          <w:szCs w:val="26"/>
        </w:rPr>
        <w:t>ОТР формируется отдельно на каждый титул и является одним из разделов Проекта.</w:t>
      </w:r>
      <w:r w:rsidRPr="003E1567">
        <w:rPr>
          <w:sz w:val="26"/>
          <w:szCs w:val="26"/>
        </w:rPr>
        <w:t xml:space="preserve"> </w:t>
      </w:r>
    </w:p>
    <w:p w:rsidR="00C9683E" w:rsidRPr="00C577E5" w:rsidRDefault="00C9683E" w:rsidP="00C9683E">
      <w:pPr>
        <w:pStyle w:val="a3"/>
        <w:numPr>
          <w:ilvl w:val="2"/>
          <w:numId w:val="2"/>
        </w:numPr>
        <w:suppressAutoHyphens w:val="0"/>
        <w:ind w:left="0" w:firstLine="567"/>
        <w:jc w:val="both"/>
        <w:rPr>
          <w:sz w:val="26"/>
          <w:szCs w:val="26"/>
        </w:rPr>
      </w:pPr>
      <w:r>
        <w:rPr>
          <w:sz w:val="26"/>
          <w:szCs w:val="26"/>
        </w:rPr>
        <w:t>Требования к содержанию текстовой части ОТР:</w:t>
      </w:r>
    </w:p>
    <w:p w:rsidR="00567E4F" w:rsidRPr="00567E4F" w:rsidRDefault="00567E4F" w:rsidP="00C9683E">
      <w:pPr>
        <w:pStyle w:val="a5"/>
        <w:numPr>
          <w:ilvl w:val="3"/>
          <w:numId w:val="2"/>
        </w:numPr>
        <w:tabs>
          <w:tab w:val="left" w:pos="0"/>
        </w:tabs>
        <w:ind w:left="0" w:firstLine="567"/>
        <w:jc w:val="both"/>
        <w:rPr>
          <w:bCs/>
          <w:iCs/>
          <w:sz w:val="26"/>
          <w:szCs w:val="26"/>
        </w:rPr>
      </w:pPr>
      <w:r>
        <w:rPr>
          <w:bCs/>
          <w:iCs/>
          <w:sz w:val="26"/>
          <w:szCs w:val="26"/>
        </w:rPr>
        <w:t xml:space="preserve">Привести общие сведения о </w:t>
      </w:r>
      <w:r w:rsidR="008A6D30">
        <w:rPr>
          <w:bCs/>
          <w:iCs/>
          <w:sz w:val="26"/>
          <w:szCs w:val="26"/>
        </w:rPr>
        <w:t>применяемых элементах сети</w:t>
      </w:r>
      <w:r>
        <w:rPr>
          <w:bCs/>
          <w:iCs/>
          <w:sz w:val="26"/>
          <w:szCs w:val="26"/>
        </w:rPr>
        <w:t>.</w:t>
      </w:r>
    </w:p>
    <w:p w:rsidR="00C9683E" w:rsidRPr="00323405" w:rsidRDefault="00C9683E" w:rsidP="00C9683E">
      <w:pPr>
        <w:pStyle w:val="a5"/>
        <w:numPr>
          <w:ilvl w:val="3"/>
          <w:numId w:val="2"/>
        </w:numPr>
        <w:tabs>
          <w:tab w:val="left" w:pos="0"/>
        </w:tabs>
        <w:ind w:left="0" w:firstLine="567"/>
        <w:jc w:val="both"/>
        <w:rPr>
          <w:bCs/>
          <w:iCs/>
          <w:sz w:val="26"/>
          <w:szCs w:val="26"/>
        </w:rPr>
      </w:pPr>
      <w:r w:rsidRPr="00FE0E54">
        <w:rPr>
          <w:sz w:val="26"/>
          <w:szCs w:val="26"/>
        </w:rPr>
        <w:t>Реестр устанавливаемых аппаратов</w:t>
      </w:r>
      <w:r>
        <w:rPr>
          <w:sz w:val="26"/>
          <w:szCs w:val="26"/>
        </w:rPr>
        <w:t xml:space="preserve"> </w:t>
      </w:r>
      <w:r w:rsidRPr="00FE0E54">
        <w:rPr>
          <w:sz w:val="26"/>
          <w:szCs w:val="26"/>
        </w:rPr>
        <w:t>с конкретизацией места установки</w:t>
      </w:r>
      <w:r w:rsidR="00567E4F">
        <w:rPr>
          <w:sz w:val="26"/>
          <w:szCs w:val="26"/>
        </w:rPr>
        <w:t xml:space="preserve"> и обоснованием</w:t>
      </w:r>
      <w:r w:rsidRPr="00FE0E54">
        <w:rPr>
          <w:sz w:val="26"/>
          <w:szCs w:val="26"/>
        </w:rPr>
        <w:t>.</w:t>
      </w:r>
    </w:p>
    <w:p w:rsidR="00C9683E" w:rsidRPr="00323405" w:rsidRDefault="00C9683E" w:rsidP="00C9683E">
      <w:pPr>
        <w:pStyle w:val="a5"/>
        <w:numPr>
          <w:ilvl w:val="3"/>
          <w:numId w:val="2"/>
        </w:numPr>
        <w:tabs>
          <w:tab w:val="left" w:pos="0"/>
        </w:tabs>
        <w:ind w:left="0" w:firstLine="567"/>
        <w:jc w:val="both"/>
        <w:rPr>
          <w:bCs/>
          <w:iCs/>
          <w:sz w:val="26"/>
          <w:szCs w:val="26"/>
        </w:rPr>
      </w:pPr>
      <w:r w:rsidRPr="00323405">
        <w:rPr>
          <w:bCs/>
          <w:iCs/>
          <w:sz w:val="26"/>
          <w:szCs w:val="26"/>
        </w:rPr>
        <w:t xml:space="preserve">Реестр устанавливаемых </w:t>
      </w:r>
      <w:r>
        <w:rPr>
          <w:bCs/>
          <w:iCs/>
          <w:sz w:val="26"/>
          <w:szCs w:val="26"/>
        </w:rPr>
        <w:t>пунктов коммерческого учета 6-10 кВ (ПКУ)</w:t>
      </w:r>
      <w:r w:rsidR="00567E4F">
        <w:rPr>
          <w:bCs/>
          <w:iCs/>
          <w:sz w:val="26"/>
          <w:szCs w:val="26"/>
        </w:rPr>
        <w:t xml:space="preserve"> с обоснованием</w:t>
      </w:r>
      <w:r>
        <w:rPr>
          <w:bCs/>
          <w:iCs/>
          <w:sz w:val="26"/>
          <w:szCs w:val="26"/>
        </w:rPr>
        <w:t>.</w:t>
      </w:r>
    </w:p>
    <w:p w:rsidR="00C9683E" w:rsidRPr="000D71A9" w:rsidRDefault="00C9683E" w:rsidP="00C9683E">
      <w:pPr>
        <w:pStyle w:val="a5"/>
        <w:numPr>
          <w:ilvl w:val="3"/>
          <w:numId w:val="2"/>
        </w:numPr>
        <w:ind w:left="0" w:firstLine="567"/>
        <w:jc w:val="both"/>
        <w:rPr>
          <w:sz w:val="26"/>
          <w:szCs w:val="26"/>
        </w:rPr>
      </w:pPr>
      <w:r w:rsidRPr="000D71A9">
        <w:rPr>
          <w:sz w:val="26"/>
          <w:szCs w:val="26"/>
        </w:rPr>
        <w:t>Реестр рекомендованных к строительству, рекон</w:t>
      </w:r>
      <w:r>
        <w:rPr>
          <w:sz w:val="26"/>
          <w:szCs w:val="26"/>
        </w:rPr>
        <w:t xml:space="preserve">струкции, демонтажу ЛЭП 6-10 кВ с </w:t>
      </w:r>
      <w:r w:rsidRPr="000D71A9">
        <w:rPr>
          <w:sz w:val="26"/>
          <w:szCs w:val="26"/>
        </w:rPr>
        <w:t>описание</w:t>
      </w:r>
      <w:r>
        <w:rPr>
          <w:sz w:val="26"/>
          <w:szCs w:val="26"/>
        </w:rPr>
        <w:t>м</w:t>
      </w:r>
      <w:r w:rsidRPr="000D71A9">
        <w:rPr>
          <w:sz w:val="26"/>
          <w:szCs w:val="26"/>
        </w:rPr>
        <w:t xml:space="preserve"> вариантов трассы прохождения линейного объекта (в т.ч. с учетом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по территории района строительства, </w:t>
      </w:r>
      <w:r>
        <w:rPr>
          <w:sz w:val="26"/>
          <w:szCs w:val="26"/>
        </w:rPr>
        <w:t>обоснование выбранного варианта.</w:t>
      </w:r>
    </w:p>
    <w:p w:rsidR="00C9683E" w:rsidRDefault="00C9683E" w:rsidP="00C9683E">
      <w:pPr>
        <w:pStyle w:val="a5"/>
        <w:numPr>
          <w:ilvl w:val="3"/>
          <w:numId w:val="2"/>
        </w:numPr>
        <w:tabs>
          <w:tab w:val="left" w:pos="0"/>
        </w:tabs>
        <w:ind w:left="0" w:firstLine="567"/>
        <w:jc w:val="both"/>
        <w:rPr>
          <w:bCs/>
          <w:iCs/>
          <w:sz w:val="26"/>
          <w:szCs w:val="26"/>
        </w:rPr>
      </w:pPr>
      <w:r w:rsidRPr="00FE0E54">
        <w:rPr>
          <w:bCs/>
          <w:iCs/>
          <w:sz w:val="26"/>
          <w:szCs w:val="26"/>
        </w:rPr>
        <w:t>Предложения</w:t>
      </w:r>
      <w:r w:rsidR="00567E4F">
        <w:rPr>
          <w:bCs/>
          <w:iCs/>
          <w:sz w:val="26"/>
          <w:szCs w:val="26"/>
        </w:rPr>
        <w:t xml:space="preserve"> с обоснованием</w:t>
      </w:r>
      <w:r w:rsidRPr="00FE0E54">
        <w:rPr>
          <w:bCs/>
          <w:iCs/>
          <w:sz w:val="26"/>
          <w:szCs w:val="26"/>
        </w:rPr>
        <w:t xml:space="preserve"> по реконструкции РУ 6-10 кВ ПС 35-110 кВ и РП 6-10 кВ, а также узловых ТП/РП 6-10 кВ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w:t>
      </w:r>
    </w:p>
    <w:p w:rsidR="00C9683E" w:rsidRDefault="00C9683E" w:rsidP="00C9683E">
      <w:pPr>
        <w:pStyle w:val="a5"/>
        <w:numPr>
          <w:ilvl w:val="3"/>
          <w:numId w:val="2"/>
        </w:numPr>
        <w:tabs>
          <w:tab w:val="left" w:pos="0"/>
        </w:tabs>
        <w:ind w:left="0" w:firstLine="567"/>
        <w:jc w:val="both"/>
        <w:rPr>
          <w:bCs/>
          <w:iCs/>
          <w:sz w:val="26"/>
          <w:szCs w:val="26"/>
        </w:rPr>
      </w:pPr>
      <w:r w:rsidRPr="00FE0E54">
        <w:rPr>
          <w:bCs/>
          <w:iCs/>
          <w:sz w:val="26"/>
          <w:szCs w:val="26"/>
        </w:rPr>
        <w:t>Предложения по модернизации</w:t>
      </w:r>
      <w:r w:rsidR="007661DD">
        <w:rPr>
          <w:bCs/>
          <w:iCs/>
          <w:sz w:val="26"/>
          <w:szCs w:val="26"/>
        </w:rPr>
        <w:t>, замене или установке</w:t>
      </w:r>
      <w:r w:rsidRPr="00FE0E54">
        <w:rPr>
          <w:bCs/>
          <w:iCs/>
          <w:sz w:val="26"/>
          <w:szCs w:val="26"/>
        </w:rPr>
        <w:t xml:space="preserve"> оборудования СДТУ</w:t>
      </w:r>
      <w:r w:rsidR="00567E4F">
        <w:rPr>
          <w:bCs/>
          <w:iCs/>
          <w:sz w:val="26"/>
          <w:szCs w:val="26"/>
        </w:rPr>
        <w:t xml:space="preserve"> </w:t>
      </w:r>
      <w:r w:rsidR="007661DD">
        <w:rPr>
          <w:bCs/>
          <w:iCs/>
          <w:sz w:val="26"/>
          <w:szCs w:val="26"/>
        </w:rPr>
        <w:t xml:space="preserve">на ПС 35-110 кВ и РП 6-10 кВ </w:t>
      </w:r>
      <w:r w:rsidR="00567E4F">
        <w:rPr>
          <w:bCs/>
          <w:iCs/>
          <w:sz w:val="26"/>
          <w:szCs w:val="26"/>
        </w:rPr>
        <w:t>с обоснованием</w:t>
      </w:r>
      <w:r w:rsidRPr="00FE0E54">
        <w:rPr>
          <w:bCs/>
          <w:iCs/>
          <w:sz w:val="26"/>
          <w:szCs w:val="26"/>
        </w:rPr>
        <w:t xml:space="preserve">. </w:t>
      </w:r>
    </w:p>
    <w:p w:rsidR="00C9683E" w:rsidRPr="00861361" w:rsidRDefault="00C9683E" w:rsidP="00C9683E">
      <w:pPr>
        <w:pStyle w:val="a5"/>
        <w:numPr>
          <w:ilvl w:val="3"/>
          <w:numId w:val="2"/>
        </w:numPr>
        <w:tabs>
          <w:tab w:val="left" w:pos="0"/>
        </w:tabs>
        <w:ind w:left="0" w:firstLine="567"/>
        <w:jc w:val="both"/>
        <w:rPr>
          <w:bCs/>
          <w:iCs/>
          <w:sz w:val="26"/>
          <w:szCs w:val="26"/>
        </w:rPr>
      </w:pPr>
      <w:r w:rsidRPr="00FE0E54">
        <w:rPr>
          <w:bCs/>
          <w:iCs/>
          <w:sz w:val="26"/>
          <w:szCs w:val="26"/>
        </w:rPr>
        <w:t xml:space="preserve">Предложения по исключению из схемы распределительных сетей </w:t>
      </w:r>
      <w:r>
        <w:rPr>
          <w:bCs/>
          <w:iCs/>
          <w:sz w:val="26"/>
          <w:szCs w:val="26"/>
        </w:rPr>
        <w:t xml:space="preserve">          </w:t>
      </w:r>
      <w:r w:rsidRPr="00FE0E54">
        <w:rPr>
          <w:bCs/>
          <w:iCs/>
          <w:sz w:val="26"/>
          <w:szCs w:val="26"/>
        </w:rPr>
        <w:t>6-10 кВ РП с подтверждающими расчетами по показателям надежности (SAIDI, SAIFI).</w:t>
      </w:r>
    </w:p>
    <w:p w:rsidR="00C9683E" w:rsidRDefault="00C9683E" w:rsidP="00C9683E">
      <w:pPr>
        <w:pStyle w:val="a3"/>
        <w:numPr>
          <w:ilvl w:val="3"/>
          <w:numId w:val="2"/>
        </w:numPr>
        <w:suppressAutoHyphens w:val="0"/>
        <w:ind w:left="1418" w:hanging="857"/>
        <w:jc w:val="both"/>
        <w:rPr>
          <w:sz w:val="26"/>
          <w:szCs w:val="26"/>
        </w:rPr>
      </w:pPr>
      <w:r>
        <w:rPr>
          <w:sz w:val="26"/>
          <w:szCs w:val="26"/>
        </w:rPr>
        <w:t>Технико-экономическое обоснование:</w:t>
      </w:r>
    </w:p>
    <w:p w:rsidR="00C9683E" w:rsidRPr="003E1567" w:rsidRDefault="00C9683E" w:rsidP="009A53BE">
      <w:pPr>
        <w:pStyle w:val="a3"/>
        <w:numPr>
          <w:ilvl w:val="4"/>
          <w:numId w:val="2"/>
        </w:numPr>
        <w:suppressAutoHyphens w:val="0"/>
        <w:ind w:left="0" w:firstLine="709"/>
        <w:jc w:val="both"/>
        <w:rPr>
          <w:sz w:val="26"/>
          <w:szCs w:val="26"/>
        </w:rPr>
      </w:pPr>
      <w:r>
        <w:rPr>
          <w:bCs/>
          <w:iCs/>
          <w:sz w:val="26"/>
          <w:szCs w:val="26"/>
        </w:rPr>
        <w:t>Обоснование объема работ</w:t>
      </w:r>
      <w:r w:rsidRPr="003E1567">
        <w:rPr>
          <w:bCs/>
          <w:iCs/>
          <w:sz w:val="26"/>
          <w:szCs w:val="26"/>
        </w:rPr>
        <w:t xml:space="preserve"> делается с учетом результатов расчета математической модели сети 6-10 кВ</w:t>
      </w:r>
      <w:r w:rsidR="00603084">
        <w:rPr>
          <w:bCs/>
          <w:iCs/>
          <w:sz w:val="26"/>
          <w:szCs w:val="26"/>
        </w:rPr>
        <w:t xml:space="preserve"> и финансово-экономической модели</w:t>
      </w:r>
      <w:r w:rsidRPr="003E1567">
        <w:rPr>
          <w:bCs/>
          <w:iCs/>
          <w:sz w:val="26"/>
          <w:szCs w:val="26"/>
        </w:rPr>
        <w:t>. Математическая модель сети формируется для решения следующих задач:</w:t>
      </w:r>
    </w:p>
    <w:p w:rsidR="00C9683E" w:rsidRPr="00C577E5" w:rsidRDefault="00C9683E" w:rsidP="009A53BE">
      <w:pPr>
        <w:pStyle w:val="a5"/>
        <w:numPr>
          <w:ilvl w:val="5"/>
          <w:numId w:val="2"/>
        </w:numPr>
        <w:ind w:left="0" w:firstLine="709"/>
        <w:jc w:val="both"/>
        <w:rPr>
          <w:bCs/>
          <w:iCs/>
          <w:sz w:val="26"/>
          <w:szCs w:val="26"/>
        </w:rPr>
      </w:pPr>
      <w:r w:rsidRPr="00C577E5">
        <w:rPr>
          <w:bCs/>
          <w:iCs/>
          <w:sz w:val="26"/>
          <w:szCs w:val="26"/>
        </w:rPr>
        <w:t>Выбор мест установки (в т.ч. предложения по перемещению существующих) реклоузеров, управляемых разъединителей, выключателей нагрузки, индикаторов короткого замыкания, включая зону покрытия операторов сотовой связи, исходя из устойчивого покрытия сети оператора (не ниже – 80dB).</w:t>
      </w:r>
    </w:p>
    <w:p w:rsidR="00C9683E" w:rsidRPr="00FE0E54" w:rsidRDefault="00C9683E" w:rsidP="009A53BE">
      <w:pPr>
        <w:pStyle w:val="a5"/>
        <w:numPr>
          <w:ilvl w:val="5"/>
          <w:numId w:val="2"/>
        </w:numPr>
        <w:ind w:left="0" w:firstLine="709"/>
        <w:jc w:val="both"/>
        <w:rPr>
          <w:bCs/>
          <w:iCs/>
          <w:sz w:val="26"/>
          <w:szCs w:val="26"/>
        </w:rPr>
      </w:pPr>
      <w:r w:rsidRPr="00C577E5">
        <w:rPr>
          <w:bCs/>
          <w:iCs/>
          <w:sz w:val="26"/>
          <w:szCs w:val="26"/>
        </w:rPr>
        <w:t xml:space="preserve">Предложения по строительству новых участков ЛЭП 6-10 кВ для оптимизации топологии сети,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а также реконструкции существующих участков ЛЭП с увеличением сечения провода и заменой неизолированного провода на </w:t>
      </w:r>
      <w:r w:rsidRPr="00CE198E">
        <w:rPr>
          <w:bCs/>
          <w:iCs/>
          <w:sz w:val="26"/>
          <w:szCs w:val="26"/>
        </w:rPr>
        <w:t>СИП, в т.ч. с учетом технологии СВЛ (самовосстанавливающаяся линия).</w:t>
      </w:r>
    </w:p>
    <w:p w:rsidR="00C9683E" w:rsidRPr="00C577E5" w:rsidRDefault="009435ED" w:rsidP="009A53BE">
      <w:pPr>
        <w:pStyle w:val="a5"/>
        <w:numPr>
          <w:ilvl w:val="5"/>
          <w:numId w:val="2"/>
        </w:numPr>
        <w:ind w:left="0" w:firstLine="709"/>
        <w:jc w:val="both"/>
        <w:rPr>
          <w:bCs/>
          <w:iCs/>
          <w:sz w:val="26"/>
          <w:szCs w:val="26"/>
        </w:rPr>
      </w:pPr>
      <w:r w:rsidRPr="009435ED">
        <w:rPr>
          <w:bCs/>
          <w:iCs/>
          <w:sz w:val="26"/>
          <w:szCs w:val="26"/>
        </w:rPr>
        <w:t xml:space="preserve">Предложения по реконфигурации сети 6-10 кВ (изменение точек подключения отпаек, исключению из схемы существующих участков ВЛ 6-10 кВ, </w:t>
      </w:r>
      <w:r w:rsidRPr="009435ED">
        <w:rPr>
          <w:bCs/>
          <w:iCs/>
          <w:sz w:val="26"/>
          <w:szCs w:val="26"/>
        </w:rPr>
        <w:lastRenderedPageBreak/>
        <w:t>достройка участков сети для кольцевания), не влияющих на снижение показателей надежности (SAIFI, SAIDI) и не приводящих к увеличению технических потерь электроэнергии</w:t>
      </w:r>
      <w:r w:rsidR="00C9683E" w:rsidRPr="00C577E5">
        <w:rPr>
          <w:bCs/>
          <w:iCs/>
          <w:sz w:val="26"/>
          <w:szCs w:val="26"/>
        </w:rPr>
        <w:t>.</w:t>
      </w:r>
    </w:p>
    <w:p w:rsidR="00C9683E" w:rsidRPr="00C577E5" w:rsidRDefault="00C9683E" w:rsidP="009A53BE">
      <w:pPr>
        <w:pStyle w:val="a5"/>
        <w:numPr>
          <w:ilvl w:val="5"/>
          <w:numId w:val="2"/>
        </w:numPr>
        <w:ind w:left="0" w:firstLine="709"/>
        <w:jc w:val="both"/>
        <w:rPr>
          <w:bCs/>
          <w:iCs/>
          <w:sz w:val="26"/>
          <w:szCs w:val="26"/>
        </w:rPr>
      </w:pPr>
      <w:r w:rsidRPr="00C577E5">
        <w:rPr>
          <w:bCs/>
          <w:iCs/>
          <w:sz w:val="26"/>
          <w:szCs w:val="26"/>
        </w:rPr>
        <w:t>Предложения по исключению из схемы распределительных сетей 6-10 кВ РП с подтверждающими расчетами по показателям надежности (SAIDI, SAIFI).</w:t>
      </w:r>
    </w:p>
    <w:p w:rsidR="00C9683E" w:rsidRPr="00C577E5" w:rsidRDefault="00C9683E" w:rsidP="009A53BE">
      <w:pPr>
        <w:pStyle w:val="a5"/>
        <w:numPr>
          <w:ilvl w:val="5"/>
          <w:numId w:val="2"/>
        </w:numPr>
        <w:ind w:left="0" w:firstLine="709"/>
        <w:jc w:val="both"/>
        <w:rPr>
          <w:bCs/>
          <w:iCs/>
          <w:sz w:val="26"/>
          <w:szCs w:val="26"/>
        </w:rPr>
      </w:pPr>
      <w:r w:rsidRPr="00C577E5">
        <w:rPr>
          <w:bCs/>
          <w:iCs/>
          <w:sz w:val="26"/>
          <w:szCs w:val="26"/>
        </w:rPr>
        <w:t>Расчет целевых показателей надежности (SAIDI, SAIFI) реконструируемых ВЛ 6-10 кВ и удельных показат</w:t>
      </w:r>
      <w:r w:rsidR="008A6D30">
        <w:rPr>
          <w:bCs/>
          <w:iCs/>
          <w:sz w:val="26"/>
          <w:szCs w:val="26"/>
        </w:rPr>
        <w:t>елей эффективности модернизации фидера</w:t>
      </w:r>
      <w:r w:rsidRPr="00C577E5">
        <w:rPr>
          <w:bCs/>
          <w:iCs/>
          <w:sz w:val="26"/>
          <w:szCs w:val="26"/>
        </w:rPr>
        <w:t>.</w:t>
      </w:r>
    </w:p>
    <w:p w:rsidR="00C9683E" w:rsidRDefault="00C9683E" w:rsidP="009A53BE">
      <w:pPr>
        <w:pStyle w:val="a5"/>
        <w:numPr>
          <w:ilvl w:val="5"/>
          <w:numId w:val="2"/>
        </w:numPr>
        <w:ind w:left="0" w:firstLine="709"/>
        <w:jc w:val="both"/>
        <w:rPr>
          <w:bCs/>
          <w:iCs/>
          <w:sz w:val="26"/>
          <w:szCs w:val="26"/>
        </w:rPr>
      </w:pPr>
      <w:r w:rsidRPr="00C577E5">
        <w:rPr>
          <w:bCs/>
          <w:iCs/>
          <w:sz w:val="26"/>
          <w:szCs w:val="26"/>
        </w:rPr>
        <w:t>Проверочный расчет режимов фидеров по пропускной способности и падению напряжения.</w:t>
      </w:r>
    </w:p>
    <w:p w:rsidR="00567E4F" w:rsidRDefault="00567E4F" w:rsidP="00FC3960">
      <w:pPr>
        <w:pStyle w:val="a5"/>
        <w:numPr>
          <w:ilvl w:val="4"/>
          <w:numId w:val="2"/>
        </w:numPr>
        <w:tabs>
          <w:tab w:val="left" w:pos="0"/>
        </w:tabs>
        <w:ind w:left="0" w:firstLine="567"/>
        <w:jc w:val="both"/>
        <w:rPr>
          <w:bCs/>
          <w:iCs/>
          <w:sz w:val="26"/>
          <w:szCs w:val="26"/>
        </w:rPr>
      </w:pPr>
      <w:r>
        <w:rPr>
          <w:bCs/>
          <w:iCs/>
          <w:sz w:val="26"/>
          <w:szCs w:val="26"/>
        </w:rPr>
        <w:t>В подразделе «Технико-экономическое обоснование» привести описание методики работы математической модели и результаты.</w:t>
      </w:r>
    </w:p>
    <w:p w:rsidR="00250E51" w:rsidRDefault="00C9683E" w:rsidP="00250E51">
      <w:pPr>
        <w:pStyle w:val="a5"/>
        <w:numPr>
          <w:ilvl w:val="4"/>
          <w:numId w:val="2"/>
        </w:numPr>
        <w:tabs>
          <w:tab w:val="left" w:pos="0"/>
        </w:tabs>
        <w:ind w:left="0" w:firstLine="567"/>
        <w:jc w:val="both"/>
        <w:rPr>
          <w:bCs/>
          <w:iCs/>
          <w:sz w:val="26"/>
          <w:szCs w:val="26"/>
        </w:rPr>
      </w:pPr>
      <w:r>
        <w:rPr>
          <w:bCs/>
          <w:iCs/>
          <w:sz w:val="26"/>
          <w:szCs w:val="26"/>
        </w:rPr>
        <w:t xml:space="preserve">Технико-экономическое обоснование завершить </w:t>
      </w:r>
      <w:r w:rsidR="00603084">
        <w:rPr>
          <w:bCs/>
          <w:iCs/>
          <w:sz w:val="26"/>
          <w:szCs w:val="26"/>
        </w:rPr>
        <w:t>разработкой финансово-экономической модели с расчетом</w:t>
      </w:r>
      <w:r>
        <w:rPr>
          <w:bCs/>
          <w:iCs/>
          <w:sz w:val="26"/>
          <w:szCs w:val="26"/>
        </w:rPr>
        <w:t xml:space="preserve"> срока окупаемости </w:t>
      </w:r>
      <w:r w:rsidR="00520088">
        <w:rPr>
          <w:bCs/>
          <w:iCs/>
          <w:sz w:val="26"/>
          <w:szCs w:val="26"/>
        </w:rPr>
        <w:t>титула</w:t>
      </w:r>
      <w:r>
        <w:rPr>
          <w:bCs/>
          <w:iCs/>
          <w:sz w:val="26"/>
          <w:szCs w:val="26"/>
        </w:rPr>
        <w:t>.</w:t>
      </w:r>
      <w:r w:rsidR="00250E51">
        <w:rPr>
          <w:bCs/>
          <w:iCs/>
          <w:sz w:val="26"/>
          <w:szCs w:val="26"/>
        </w:rPr>
        <w:t xml:space="preserve"> При превышении дисконтированного срока окупаемости титула 10 лет Проект по реконструкции/новому строительству электросетевого объекта не разрабатывается.</w:t>
      </w:r>
    </w:p>
    <w:p w:rsidR="00250E51" w:rsidRDefault="00250E51" w:rsidP="00250E51">
      <w:pPr>
        <w:pStyle w:val="a5"/>
        <w:numPr>
          <w:ilvl w:val="4"/>
          <w:numId w:val="2"/>
        </w:numPr>
        <w:tabs>
          <w:tab w:val="left" w:pos="0"/>
        </w:tabs>
        <w:ind w:left="0" w:firstLine="567"/>
        <w:jc w:val="both"/>
        <w:rPr>
          <w:bCs/>
          <w:iCs/>
          <w:sz w:val="26"/>
          <w:szCs w:val="26"/>
        </w:rPr>
      </w:pPr>
      <w:r>
        <w:rPr>
          <w:bCs/>
          <w:iCs/>
          <w:sz w:val="26"/>
          <w:szCs w:val="26"/>
        </w:rPr>
        <w:t>Технико-экономическое обоснование включает в себя паспорт инвестиционного проекта реконструкции/нового строительства отдельно для каждого электросетевого объекта, заполненный в соответствии с требованиями и рекомендациями Минэнерго РФ.</w:t>
      </w:r>
    </w:p>
    <w:p w:rsidR="00250E51" w:rsidRPr="00250E51" w:rsidRDefault="00250E51" w:rsidP="00250E51">
      <w:pPr>
        <w:pStyle w:val="a5"/>
        <w:numPr>
          <w:ilvl w:val="4"/>
          <w:numId w:val="2"/>
        </w:numPr>
        <w:tabs>
          <w:tab w:val="left" w:pos="0"/>
        </w:tabs>
        <w:ind w:left="0" w:firstLine="567"/>
        <w:jc w:val="both"/>
        <w:rPr>
          <w:bCs/>
          <w:iCs/>
          <w:sz w:val="26"/>
          <w:szCs w:val="26"/>
        </w:rPr>
      </w:pPr>
      <w:r>
        <w:rPr>
          <w:bCs/>
          <w:iCs/>
          <w:sz w:val="26"/>
          <w:szCs w:val="26"/>
        </w:rPr>
        <w:t>Т</w:t>
      </w:r>
      <w:r w:rsidRPr="00250E51">
        <w:rPr>
          <w:bCs/>
          <w:iCs/>
          <w:sz w:val="26"/>
          <w:szCs w:val="26"/>
        </w:rPr>
        <w:t>ехнико-экономическое обоснование включает в себя документальное подтверждение всех исходных данных, расчетов и эффектов, включая скан-копии документов и расчетные модели в формате MS Excel</w:t>
      </w:r>
      <w:r>
        <w:rPr>
          <w:bCs/>
          <w:iCs/>
          <w:sz w:val="26"/>
          <w:szCs w:val="26"/>
        </w:rPr>
        <w:t>.</w:t>
      </w:r>
    </w:p>
    <w:p w:rsidR="00C9683E" w:rsidRPr="00B65C5D" w:rsidRDefault="00C9683E" w:rsidP="00C9683E">
      <w:pPr>
        <w:pStyle w:val="a5"/>
        <w:tabs>
          <w:tab w:val="left" w:pos="0"/>
        </w:tabs>
        <w:ind w:left="567"/>
        <w:jc w:val="both"/>
        <w:rPr>
          <w:bCs/>
          <w:iCs/>
          <w:sz w:val="26"/>
          <w:szCs w:val="26"/>
        </w:rPr>
      </w:pPr>
    </w:p>
    <w:p w:rsidR="00C9683E" w:rsidRPr="003E1567" w:rsidRDefault="00C9683E" w:rsidP="00C9683E">
      <w:pPr>
        <w:pStyle w:val="a3"/>
        <w:numPr>
          <w:ilvl w:val="2"/>
          <w:numId w:val="2"/>
        </w:numPr>
        <w:suppressAutoHyphens w:val="0"/>
        <w:ind w:left="0" w:firstLine="567"/>
        <w:jc w:val="both"/>
        <w:rPr>
          <w:sz w:val="26"/>
          <w:szCs w:val="26"/>
        </w:rPr>
      </w:pPr>
      <w:r>
        <w:rPr>
          <w:sz w:val="26"/>
          <w:szCs w:val="26"/>
        </w:rPr>
        <w:t>Требования к содержанию графической части ОТР:</w:t>
      </w:r>
    </w:p>
    <w:p w:rsidR="00C9683E" w:rsidRPr="00EB3361" w:rsidRDefault="00C9683E" w:rsidP="00C9683E">
      <w:pPr>
        <w:pStyle w:val="a5"/>
        <w:numPr>
          <w:ilvl w:val="0"/>
          <w:numId w:val="22"/>
        </w:numPr>
        <w:tabs>
          <w:tab w:val="left" w:pos="0"/>
        </w:tabs>
        <w:contextualSpacing w:val="0"/>
        <w:jc w:val="both"/>
        <w:rPr>
          <w:bCs/>
          <w:iCs/>
          <w:vanish/>
          <w:sz w:val="26"/>
          <w:szCs w:val="26"/>
        </w:rPr>
      </w:pPr>
    </w:p>
    <w:p w:rsidR="00C9683E" w:rsidRPr="00EB3361" w:rsidRDefault="00C9683E" w:rsidP="00C9683E">
      <w:pPr>
        <w:pStyle w:val="a5"/>
        <w:numPr>
          <w:ilvl w:val="2"/>
          <w:numId w:val="22"/>
        </w:numPr>
        <w:tabs>
          <w:tab w:val="left" w:pos="0"/>
        </w:tabs>
        <w:contextualSpacing w:val="0"/>
        <w:jc w:val="both"/>
        <w:rPr>
          <w:bCs/>
          <w:iCs/>
          <w:vanish/>
          <w:sz w:val="26"/>
          <w:szCs w:val="26"/>
        </w:rPr>
      </w:pPr>
    </w:p>
    <w:p w:rsidR="00C9683E" w:rsidRPr="00EB3361" w:rsidRDefault="00C9683E" w:rsidP="00C9683E">
      <w:pPr>
        <w:tabs>
          <w:tab w:val="left" w:pos="0"/>
        </w:tabs>
        <w:ind w:firstLine="567"/>
        <w:jc w:val="both"/>
        <w:rPr>
          <w:bCs/>
          <w:iCs/>
          <w:sz w:val="26"/>
          <w:szCs w:val="26"/>
        </w:rPr>
      </w:pPr>
      <w:r>
        <w:rPr>
          <w:bCs/>
          <w:iCs/>
          <w:sz w:val="26"/>
          <w:szCs w:val="26"/>
        </w:rPr>
        <w:t xml:space="preserve">4.1.4.1. </w:t>
      </w:r>
      <w:r w:rsidR="002126FB">
        <w:rPr>
          <w:bCs/>
          <w:iCs/>
          <w:sz w:val="26"/>
          <w:szCs w:val="26"/>
        </w:rPr>
        <w:t xml:space="preserve">В графической части привести схему </w:t>
      </w:r>
      <w:r w:rsidR="008A6D30">
        <w:rPr>
          <w:bCs/>
          <w:iCs/>
          <w:sz w:val="26"/>
          <w:szCs w:val="26"/>
        </w:rPr>
        <w:t>установки элементов на фидере</w:t>
      </w:r>
      <w:r w:rsidR="002126FB">
        <w:rPr>
          <w:bCs/>
          <w:iCs/>
          <w:sz w:val="26"/>
          <w:szCs w:val="26"/>
        </w:rPr>
        <w:t xml:space="preserve"> со схематическим указанием мест</w:t>
      </w:r>
      <w:r w:rsidRPr="00EB3361">
        <w:rPr>
          <w:bCs/>
          <w:iCs/>
          <w:sz w:val="26"/>
          <w:szCs w:val="26"/>
        </w:rPr>
        <w:t xml:space="preserve"> установки элементов: реклоузер, управляемый разъединитель с </w:t>
      </w:r>
      <w:r w:rsidR="002126FB">
        <w:rPr>
          <w:bCs/>
          <w:iCs/>
          <w:sz w:val="26"/>
          <w:szCs w:val="26"/>
        </w:rPr>
        <w:t>ИКЗ, выключатель нагрузки, ИКЗ</w:t>
      </w:r>
      <w:r w:rsidR="00453D15">
        <w:rPr>
          <w:bCs/>
          <w:iCs/>
          <w:sz w:val="26"/>
          <w:szCs w:val="26"/>
        </w:rPr>
        <w:t>, мест установки ПКУ,</w:t>
      </w:r>
      <w:r w:rsidRPr="00EB3361">
        <w:rPr>
          <w:bCs/>
          <w:iCs/>
          <w:sz w:val="26"/>
          <w:szCs w:val="26"/>
        </w:rPr>
        <w:t xml:space="preserve"> с указанием эффектов от установки</w:t>
      </w:r>
      <w:r w:rsidR="00453D15">
        <w:rPr>
          <w:bCs/>
          <w:iCs/>
          <w:sz w:val="26"/>
          <w:szCs w:val="26"/>
        </w:rPr>
        <w:t xml:space="preserve"> </w:t>
      </w:r>
      <w:r w:rsidR="00453D15" w:rsidRPr="00453D15">
        <w:rPr>
          <w:bCs/>
          <w:iCs/>
          <w:sz w:val="26"/>
          <w:szCs w:val="26"/>
        </w:rPr>
        <w:t>(</w:t>
      </w:r>
      <w:r w:rsidR="00453D15">
        <w:rPr>
          <w:bCs/>
          <w:iCs/>
          <w:sz w:val="26"/>
          <w:szCs w:val="26"/>
          <w:lang w:val="en-US"/>
        </w:rPr>
        <w:t>SAIDI</w:t>
      </w:r>
      <w:r w:rsidR="00453D15" w:rsidRPr="00453D15">
        <w:rPr>
          <w:bCs/>
          <w:iCs/>
          <w:sz w:val="26"/>
          <w:szCs w:val="26"/>
        </w:rPr>
        <w:t xml:space="preserve">, </w:t>
      </w:r>
      <w:r w:rsidR="00453D15">
        <w:rPr>
          <w:bCs/>
          <w:iCs/>
          <w:sz w:val="26"/>
          <w:szCs w:val="26"/>
          <w:lang w:val="en-US"/>
        </w:rPr>
        <w:t>SAIFI</w:t>
      </w:r>
      <w:r w:rsidR="00453D15" w:rsidRPr="00453D15">
        <w:rPr>
          <w:bCs/>
          <w:iCs/>
          <w:sz w:val="26"/>
          <w:szCs w:val="26"/>
        </w:rPr>
        <w:t>)</w:t>
      </w:r>
      <w:r w:rsidR="00453D15">
        <w:rPr>
          <w:bCs/>
          <w:iCs/>
          <w:sz w:val="26"/>
          <w:szCs w:val="26"/>
        </w:rPr>
        <w:t>, количества устанавливаемых элементов.</w:t>
      </w:r>
    </w:p>
    <w:p w:rsidR="00C9683E" w:rsidRDefault="00C9683E" w:rsidP="00C9683E">
      <w:pPr>
        <w:pStyle w:val="a5"/>
        <w:suppressAutoHyphens w:val="0"/>
        <w:ind w:left="1094"/>
        <w:jc w:val="both"/>
        <w:rPr>
          <w:bCs/>
          <w:iCs/>
          <w:sz w:val="26"/>
          <w:szCs w:val="26"/>
        </w:rPr>
      </w:pPr>
    </w:p>
    <w:p w:rsidR="00730DE3" w:rsidRPr="00C577E5" w:rsidRDefault="00C9683E" w:rsidP="00B12F56">
      <w:pPr>
        <w:pStyle w:val="a5"/>
        <w:numPr>
          <w:ilvl w:val="1"/>
          <w:numId w:val="23"/>
        </w:numPr>
        <w:suppressAutoHyphens w:val="0"/>
        <w:jc w:val="both"/>
        <w:rPr>
          <w:bCs/>
          <w:iCs/>
          <w:sz w:val="26"/>
          <w:szCs w:val="26"/>
        </w:rPr>
      </w:pPr>
      <w:r>
        <w:rPr>
          <w:bCs/>
          <w:iCs/>
          <w:sz w:val="26"/>
          <w:szCs w:val="26"/>
        </w:rPr>
        <w:t>Требования к разделу «</w:t>
      </w:r>
      <w:r w:rsidR="00B47074">
        <w:rPr>
          <w:bCs/>
          <w:iCs/>
          <w:sz w:val="26"/>
          <w:szCs w:val="26"/>
        </w:rPr>
        <w:t>Архитектурно-к</w:t>
      </w:r>
      <w:r w:rsidR="00730DE3" w:rsidRPr="00C577E5">
        <w:rPr>
          <w:bCs/>
          <w:iCs/>
          <w:sz w:val="26"/>
          <w:szCs w:val="26"/>
        </w:rPr>
        <w:t>онструктивные решения</w:t>
      </w:r>
      <w:r>
        <w:rPr>
          <w:bCs/>
          <w:iCs/>
          <w:sz w:val="26"/>
          <w:szCs w:val="26"/>
        </w:rPr>
        <w:t>»</w:t>
      </w:r>
      <w:r w:rsidR="00730DE3" w:rsidRPr="00C577E5">
        <w:rPr>
          <w:bCs/>
          <w:iCs/>
          <w:sz w:val="26"/>
          <w:szCs w:val="26"/>
        </w:rPr>
        <w:t>:</w:t>
      </w:r>
    </w:p>
    <w:p w:rsidR="00730DE3" w:rsidRPr="00927420" w:rsidRDefault="00730DE3" w:rsidP="00071677">
      <w:pPr>
        <w:pStyle w:val="a5"/>
        <w:numPr>
          <w:ilvl w:val="2"/>
          <w:numId w:val="41"/>
        </w:numPr>
        <w:tabs>
          <w:tab w:val="left" w:pos="1701"/>
        </w:tabs>
        <w:suppressAutoHyphens w:val="0"/>
        <w:jc w:val="both"/>
        <w:rPr>
          <w:sz w:val="26"/>
          <w:szCs w:val="26"/>
        </w:rPr>
      </w:pPr>
      <w:r w:rsidRPr="00927420">
        <w:rPr>
          <w:sz w:val="26"/>
          <w:szCs w:val="26"/>
        </w:rPr>
        <w:t xml:space="preserve">Привести в </w:t>
      </w:r>
      <w:r w:rsidR="00226092" w:rsidRPr="00927420">
        <w:rPr>
          <w:sz w:val="26"/>
          <w:szCs w:val="26"/>
        </w:rPr>
        <w:t>текстовой</w:t>
      </w:r>
      <w:r w:rsidRPr="00927420">
        <w:rPr>
          <w:sz w:val="26"/>
          <w:szCs w:val="26"/>
        </w:rPr>
        <w:t xml:space="preserve"> части</w:t>
      </w:r>
    </w:p>
    <w:p w:rsidR="00730DE3" w:rsidRPr="00C577E5"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сведения о категории и классе линейного и площадного объекта электросетевого комплекса;</w:t>
      </w:r>
    </w:p>
    <w:p w:rsidR="00730DE3" w:rsidRPr="00C577E5"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описание и обоснование технических решений, обеспечивающих необходимую прочность, устойчивость объекта капитального строительства в целом, а также отдельных конструктивных элементов (мероприятий по антиобледенению, системы молниезащиты, а также мер по защите конструкций от коррозии и др.);</w:t>
      </w:r>
    </w:p>
    <w:p w:rsidR="00730DE3" w:rsidRPr="00C577E5"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описание типов и размеров стоек (промежуточные, угловые, анкерные), конструкций опор;</w:t>
      </w:r>
    </w:p>
    <w:p w:rsidR="00B47074"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 xml:space="preserve">описание конструкций </w:t>
      </w:r>
      <w:r w:rsidR="00B47074">
        <w:rPr>
          <w:sz w:val="26"/>
          <w:szCs w:val="26"/>
        </w:rPr>
        <w:t>ТП/РП;</w:t>
      </w:r>
    </w:p>
    <w:p w:rsidR="00730DE3" w:rsidRPr="00C577E5" w:rsidRDefault="00B47074" w:rsidP="00C577E5">
      <w:pPr>
        <w:pStyle w:val="a5"/>
        <w:numPr>
          <w:ilvl w:val="0"/>
          <w:numId w:val="11"/>
        </w:numPr>
        <w:tabs>
          <w:tab w:val="left" w:pos="993"/>
        </w:tabs>
        <w:suppressAutoHyphens w:val="0"/>
        <w:ind w:left="0" w:firstLine="567"/>
        <w:jc w:val="both"/>
        <w:rPr>
          <w:sz w:val="26"/>
          <w:szCs w:val="26"/>
        </w:rPr>
      </w:pPr>
      <w:r w:rsidRPr="00C577E5">
        <w:rPr>
          <w:sz w:val="26"/>
          <w:szCs w:val="26"/>
        </w:rPr>
        <w:t xml:space="preserve">описание конструкций </w:t>
      </w:r>
      <w:r w:rsidR="00730DE3" w:rsidRPr="00C577E5">
        <w:rPr>
          <w:sz w:val="26"/>
          <w:szCs w:val="26"/>
        </w:rPr>
        <w:t>фундаментов, опор</w:t>
      </w:r>
      <w:r>
        <w:rPr>
          <w:sz w:val="26"/>
          <w:szCs w:val="26"/>
        </w:rPr>
        <w:t>, схем прокладки КЛ</w:t>
      </w:r>
      <w:r w:rsidR="00730DE3" w:rsidRPr="00C577E5">
        <w:rPr>
          <w:sz w:val="26"/>
          <w:szCs w:val="26"/>
        </w:rPr>
        <w:t>;</w:t>
      </w:r>
    </w:p>
    <w:p w:rsidR="00730DE3" w:rsidRPr="00C577E5"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описание и обоснование принятых объемно-планировочных решений объ</w:t>
      </w:r>
      <w:r w:rsidR="00266A57">
        <w:rPr>
          <w:sz w:val="26"/>
          <w:szCs w:val="26"/>
        </w:rPr>
        <w:t>екта капитального строительства.</w:t>
      </w:r>
    </w:p>
    <w:p w:rsidR="00730DE3" w:rsidRPr="00927420" w:rsidRDefault="00730DE3" w:rsidP="00071677">
      <w:pPr>
        <w:pStyle w:val="a5"/>
        <w:numPr>
          <w:ilvl w:val="2"/>
          <w:numId w:val="41"/>
        </w:numPr>
        <w:tabs>
          <w:tab w:val="left" w:pos="1701"/>
        </w:tabs>
        <w:suppressAutoHyphens w:val="0"/>
        <w:jc w:val="both"/>
        <w:rPr>
          <w:sz w:val="26"/>
          <w:szCs w:val="26"/>
        </w:rPr>
      </w:pPr>
      <w:r w:rsidRPr="00927420">
        <w:rPr>
          <w:sz w:val="26"/>
          <w:szCs w:val="26"/>
        </w:rPr>
        <w:t>Привести в графической части</w:t>
      </w:r>
    </w:p>
    <w:p w:rsidR="00730DE3" w:rsidRPr="00C577E5" w:rsidRDefault="00730DE3" w:rsidP="00C577E5">
      <w:pPr>
        <w:pStyle w:val="a5"/>
        <w:numPr>
          <w:ilvl w:val="0"/>
          <w:numId w:val="12"/>
        </w:numPr>
        <w:tabs>
          <w:tab w:val="left" w:pos="993"/>
        </w:tabs>
        <w:suppressAutoHyphens w:val="0"/>
        <w:ind w:left="0" w:firstLine="567"/>
        <w:jc w:val="both"/>
        <w:rPr>
          <w:sz w:val="26"/>
          <w:szCs w:val="26"/>
        </w:rPr>
      </w:pPr>
      <w:r w:rsidRPr="00C577E5">
        <w:rPr>
          <w:sz w:val="26"/>
          <w:szCs w:val="26"/>
        </w:rPr>
        <w:lastRenderedPageBreak/>
        <w:t>чертежи конструктивных решений и отдельных элементов опор ВЛ и оборудования, описанных в пояснительной записке;</w:t>
      </w:r>
    </w:p>
    <w:p w:rsidR="00730DE3" w:rsidRPr="00C577E5" w:rsidRDefault="00730DE3" w:rsidP="00C577E5">
      <w:pPr>
        <w:pStyle w:val="a5"/>
        <w:numPr>
          <w:ilvl w:val="0"/>
          <w:numId w:val="12"/>
        </w:numPr>
        <w:tabs>
          <w:tab w:val="left" w:pos="993"/>
        </w:tabs>
        <w:suppressAutoHyphens w:val="0"/>
        <w:ind w:left="0" w:firstLine="567"/>
        <w:jc w:val="both"/>
        <w:rPr>
          <w:sz w:val="26"/>
          <w:szCs w:val="26"/>
        </w:rPr>
      </w:pPr>
      <w:r w:rsidRPr="00C577E5">
        <w:rPr>
          <w:sz w:val="26"/>
          <w:szCs w:val="26"/>
        </w:rPr>
        <w:t>схемы устройства переходов через железные и автомобильные (шоссейные, грунтовые) дороги, а также через водные преграды;</w:t>
      </w:r>
    </w:p>
    <w:p w:rsidR="00730DE3" w:rsidRPr="00C577E5" w:rsidRDefault="00730DE3" w:rsidP="00C577E5">
      <w:pPr>
        <w:pStyle w:val="a5"/>
        <w:numPr>
          <w:ilvl w:val="0"/>
          <w:numId w:val="12"/>
        </w:numPr>
        <w:tabs>
          <w:tab w:val="left" w:pos="993"/>
        </w:tabs>
        <w:suppressAutoHyphens w:val="0"/>
        <w:ind w:left="0" w:firstLine="567"/>
        <w:jc w:val="both"/>
        <w:rPr>
          <w:sz w:val="26"/>
          <w:szCs w:val="26"/>
        </w:rPr>
      </w:pPr>
      <w:r w:rsidRPr="00C577E5">
        <w:rPr>
          <w:sz w:val="26"/>
          <w:szCs w:val="26"/>
        </w:rPr>
        <w:t>схемы крепления опор;</w:t>
      </w:r>
    </w:p>
    <w:p w:rsidR="00730DE3" w:rsidRPr="00927420" w:rsidRDefault="00730DE3" w:rsidP="00C577E5">
      <w:pPr>
        <w:pStyle w:val="a5"/>
        <w:numPr>
          <w:ilvl w:val="0"/>
          <w:numId w:val="12"/>
        </w:numPr>
        <w:tabs>
          <w:tab w:val="left" w:pos="993"/>
        </w:tabs>
        <w:suppressAutoHyphens w:val="0"/>
        <w:ind w:left="0" w:firstLine="567"/>
        <w:jc w:val="both"/>
        <w:rPr>
          <w:sz w:val="26"/>
          <w:szCs w:val="26"/>
        </w:rPr>
      </w:pPr>
      <w:r w:rsidRPr="00C577E5">
        <w:rPr>
          <w:bCs/>
          <w:iCs/>
          <w:sz w:val="26"/>
          <w:szCs w:val="26"/>
        </w:rPr>
        <w:t>чертеж</w:t>
      </w:r>
      <w:r w:rsidR="00927420">
        <w:rPr>
          <w:bCs/>
          <w:iCs/>
          <w:sz w:val="26"/>
          <w:szCs w:val="26"/>
        </w:rPr>
        <w:t>и заземляющих устройств опор ВЛ;</w:t>
      </w:r>
    </w:p>
    <w:p w:rsidR="00927420" w:rsidRPr="00927420" w:rsidRDefault="00927420" w:rsidP="00927420">
      <w:pPr>
        <w:pStyle w:val="a5"/>
        <w:numPr>
          <w:ilvl w:val="0"/>
          <w:numId w:val="12"/>
        </w:numPr>
        <w:tabs>
          <w:tab w:val="left" w:pos="993"/>
        </w:tabs>
        <w:suppressAutoHyphens w:val="0"/>
        <w:ind w:left="0" w:firstLine="567"/>
        <w:jc w:val="both"/>
        <w:rPr>
          <w:bCs/>
          <w:iCs/>
          <w:sz w:val="26"/>
          <w:szCs w:val="26"/>
        </w:rPr>
      </w:pPr>
      <w:r w:rsidRPr="00C577E5">
        <w:rPr>
          <w:bCs/>
          <w:iCs/>
          <w:sz w:val="26"/>
          <w:szCs w:val="26"/>
        </w:rPr>
        <w:t>профили пересечений с инженерными коммуникациями.</w:t>
      </w:r>
    </w:p>
    <w:p w:rsidR="00707E82" w:rsidRDefault="00730DE3" w:rsidP="00707E82">
      <w:pPr>
        <w:pStyle w:val="a5"/>
        <w:numPr>
          <w:ilvl w:val="0"/>
          <w:numId w:val="12"/>
        </w:numPr>
        <w:tabs>
          <w:tab w:val="left" w:pos="993"/>
        </w:tabs>
        <w:suppressAutoHyphens w:val="0"/>
        <w:ind w:left="0" w:firstLine="567"/>
        <w:jc w:val="both"/>
        <w:rPr>
          <w:bCs/>
          <w:iCs/>
          <w:sz w:val="26"/>
          <w:szCs w:val="26"/>
        </w:rPr>
      </w:pPr>
      <w:r w:rsidRPr="00C577E5">
        <w:rPr>
          <w:bCs/>
          <w:iCs/>
          <w:sz w:val="26"/>
          <w:szCs w:val="26"/>
        </w:rPr>
        <w:t>установочные чертежи опор ВЛ 10 (6) кВ с оборудованием:</w:t>
      </w:r>
      <w:r w:rsidR="00266A57">
        <w:rPr>
          <w:bCs/>
          <w:iCs/>
          <w:sz w:val="26"/>
          <w:szCs w:val="26"/>
        </w:rPr>
        <w:t xml:space="preserve"> пункт секционирования (реклоузер) с разъединителями; управляемый выключатель</w:t>
      </w:r>
      <w:r w:rsidRPr="00266A57">
        <w:rPr>
          <w:bCs/>
          <w:iCs/>
          <w:sz w:val="26"/>
          <w:szCs w:val="26"/>
        </w:rPr>
        <w:t xml:space="preserve"> нагрузки;</w:t>
      </w:r>
      <w:r w:rsidR="00266A57">
        <w:rPr>
          <w:bCs/>
          <w:iCs/>
          <w:sz w:val="26"/>
          <w:szCs w:val="26"/>
        </w:rPr>
        <w:t xml:space="preserve"> управляемый разъединитель,</w:t>
      </w:r>
      <w:r w:rsidRPr="00266A57">
        <w:rPr>
          <w:bCs/>
          <w:iCs/>
          <w:sz w:val="26"/>
          <w:szCs w:val="26"/>
        </w:rPr>
        <w:t xml:space="preserve"> ИКЗ.</w:t>
      </w:r>
    </w:p>
    <w:p w:rsidR="00707E82" w:rsidRDefault="00707E82" w:rsidP="00707E82">
      <w:pPr>
        <w:tabs>
          <w:tab w:val="left" w:pos="993"/>
        </w:tabs>
        <w:suppressAutoHyphens w:val="0"/>
        <w:jc w:val="both"/>
        <w:rPr>
          <w:bCs/>
          <w:iCs/>
          <w:sz w:val="26"/>
          <w:szCs w:val="26"/>
        </w:rPr>
      </w:pPr>
    </w:p>
    <w:p w:rsidR="009345B9" w:rsidRPr="009345B9" w:rsidRDefault="009345B9" w:rsidP="009345B9">
      <w:pPr>
        <w:pStyle w:val="a5"/>
        <w:numPr>
          <w:ilvl w:val="2"/>
          <w:numId w:val="2"/>
        </w:numPr>
        <w:suppressAutoHyphens w:val="0"/>
        <w:contextualSpacing w:val="0"/>
        <w:jc w:val="both"/>
        <w:rPr>
          <w:vanish/>
          <w:sz w:val="26"/>
          <w:szCs w:val="26"/>
        </w:rPr>
      </w:pPr>
    </w:p>
    <w:p w:rsidR="00707E82" w:rsidRPr="00C577E5" w:rsidRDefault="00707E82" w:rsidP="00071677">
      <w:pPr>
        <w:pStyle w:val="a3"/>
        <w:numPr>
          <w:ilvl w:val="1"/>
          <w:numId w:val="2"/>
        </w:numPr>
        <w:suppressAutoHyphens w:val="0"/>
        <w:ind w:left="1134" w:hanging="850"/>
        <w:jc w:val="both"/>
        <w:rPr>
          <w:sz w:val="26"/>
          <w:szCs w:val="26"/>
        </w:rPr>
      </w:pPr>
      <w:r>
        <w:rPr>
          <w:sz w:val="26"/>
          <w:szCs w:val="26"/>
        </w:rPr>
        <w:t>Проект полосы отвода</w:t>
      </w:r>
    </w:p>
    <w:p w:rsidR="00603084" w:rsidRDefault="00603084" w:rsidP="00707E82">
      <w:pPr>
        <w:pStyle w:val="a5"/>
        <w:tabs>
          <w:tab w:val="left" w:pos="0"/>
          <w:tab w:val="left" w:pos="1560"/>
        </w:tabs>
        <w:ind w:left="0" w:firstLine="567"/>
        <w:jc w:val="both"/>
        <w:rPr>
          <w:bCs/>
          <w:iCs/>
          <w:sz w:val="26"/>
          <w:szCs w:val="26"/>
        </w:rPr>
      </w:pPr>
      <w:r>
        <w:rPr>
          <w:bCs/>
          <w:iCs/>
          <w:sz w:val="26"/>
          <w:szCs w:val="26"/>
        </w:rPr>
        <w:t>Проект полосы отвода разрабатывается при необходимости.</w:t>
      </w:r>
    </w:p>
    <w:p w:rsidR="00707E82" w:rsidRPr="00C577E5" w:rsidRDefault="00707E82" w:rsidP="00707E82">
      <w:pPr>
        <w:pStyle w:val="a5"/>
        <w:tabs>
          <w:tab w:val="left" w:pos="0"/>
          <w:tab w:val="left" w:pos="1560"/>
        </w:tabs>
        <w:ind w:left="0" w:firstLine="567"/>
        <w:jc w:val="both"/>
        <w:rPr>
          <w:bCs/>
          <w:iCs/>
          <w:sz w:val="26"/>
          <w:szCs w:val="26"/>
        </w:rPr>
      </w:pPr>
      <w:r w:rsidRPr="00C577E5">
        <w:rPr>
          <w:bCs/>
          <w:iCs/>
          <w:sz w:val="26"/>
          <w:szCs w:val="26"/>
        </w:rPr>
        <w:t>При разработке документации осуществлять выбор места размещения объекта, с приоритетным условием нахождения на земельных участках в муниципальной собственности.</w:t>
      </w:r>
    </w:p>
    <w:p w:rsidR="00707E82" w:rsidRDefault="00707E82" w:rsidP="00707E82">
      <w:pPr>
        <w:pStyle w:val="a5"/>
        <w:tabs>
          <w:tab w:val="left" w:pos="0"/>
          <w:tab w:val="left" w:pos="1560"/>
        </w:tabs>
        <w:ind w:left="0" w:firstLine="567"/>
        <w:jc w:val="both"/>
        <w:rPr>
          <w:bCs/>
          <w:iCs/>
          <w:sz w:val="26"/>
          <w:szCs w:val="26"/>
        </w:rPr>
      </w:pPr>
      <w:r>
        <w:rPr>
          <w:bCs/>
          <w:iCs/>
          <w:sz w:val="26"/>
          <w:szCs w:val="26"/>
        </w:rPr>
        <w:t>Пр</w:t>
      </w:r>
      <w:r w:rsidRPr="001767A9">
        <w:rPr>
          <w:bCs/>
          <w:iCs/>
          <w:sz w:val="26"/>
          <w:szCs w:val="26"/>
        </w:rPr>
        <w:t>оектирование объектов на земельных участках, правообладателями которых являются физические лица, юридические лица всех форм собственности допускается в исключительных случаях</w:t>
      </w:r>
      <w:r>
        <w:rPr>
          <w:bCs/>
          <w:iCs/>
          <w:sz w:val="26"/>
          <w:szCs w:val="26"/>
        </w:rPr>
        <w:t xml:space="preserve"> с</w:t>
      </w:r>
      <w:r w:rsidRPr="001767A9">
        <w:rPr>
          <w:bCs/>
          <w:iCs/>
          <w:sz w:val="26"/>
          <w:szCs w:val="26"/>
        </w:rPr>
        <w:t xml:space="preserve"> обоснованием отсутствия возможности размещения объектов энергетики на муниципальных землях</w:t>
      </w:r>
      <w:r>
        <w:rPr>
          <w:bCs/>
          <w:iCs/>
          <w:sz w:val="26"/>
          <w:szCs w:val="26"/>
        </w:rPr>
        <w:t>. Необходимо обеспечить заключение публичного сервитута по возможности на безвозмездной и бессрочной основе.</w:t>
      </w:r>
    </w:p>
    <w:p w:rsidR="00707E82" w:rsidRPr="00826A4D" w:rsidRDefault="00433EC8" w:rsidP="00071677">
      <w:pPr>
        <w:pStyle w:val="a5"/>
        <w:numPr>
          <w:ilvl w:val="2"/>
          <w:numId w:val="2"/>
        </w:numPr>
        <w:tabs>
          <w:tab w:val="left" w:pos="0"/>
          <w:tab w:val="left" w:pos="1560"/>
        </w:tabs>
        <w:ind w:left="1843"/>
        <w:jc w:val="both"/>
        <w:rPr>
          <w:bCs/>
          <w:iCs/>
          <w:sz w:val="26"/>
          <w:szCs w:val="26"/>
        </w:rPr>
      </w:pPr>
      <w:r>
        <w:rPr>
          <w:sz w:val="26"/>
          <w:szCs w:val="26"/>
        </w:rPr>
        <w:t>Привести в текстовой части:</w:t>
      </w:r>
    </w:p>
    <w:p w:rsidR="00707E82" w:rsidRPr="00C577E5" w:rsidRDefault="00707E82" w:rsidP="00707E82">
      <w:pPr>
        <w:pStyle w:val="a5"/>
        <w:numPr>
          <w:ilvl w:val="0"/>
          <w:numId w:val="8"/>
        </w:numPr>
        <w:tabs>
          <w:tab w:val="left" w:pos="993"/>
        </w:tabs>
        <w:suppressAutoHyphens w:val="0"/>
        <w:ind w:left="0" w:firstLine="567"/>
        <w:jc w:val="both"/>
        <w:rPr>
          <w:sz w:val="26"/>
          <w:szCs w:val="26"/>
        </w:rPr>
      </w:pPr>
      <w:r w:rsidRPr="00C577E5">
        <w:rPr>
          <w:sz w:val="26"/>
          <w:szCs w:val="26"/>
        </w:rPr>
        <w:t>характеристику земельного участка, предоставленного для размещения объекта капитального строительства;</w:t>
      </w:r>
    </w:p>
    <w:p w:rsidR="00707E82" w:rsidRPr="00C577E5" w:rsidRDefault="00707E82" w:rsidP="00707E82">
      <w:pPr>
        <w:pStyle w:val="a5"/>
        <w:numPr>
          <w:ilvl w:val="0"/>
          <w:numId w:val="8"/>
        </w:numPr>
        <w:tabs>
          <w:tab w:val="left" w:pos="993"/>
        </w:tabs>
        <w:suppressAutoHyphens w:val="0"/>
        <w:ind w:left="0" w:firstLine="567"/>
        <w:jc w:val="both"/>
        <w:rPr>
          <w:sz w:val="26"/>
          <w:szCs w:val="26"/>
        </w:rPr>
      </w:pPr>
      <w:r w:rsidRPr="00C577E5">
        <w:rPr>
          <w:sz w:val="26"/>
          <w:szCs w:val="26"/>
        </w:rPr>
        <w:t xml:space="preserve"> обоснование планировочной организации земельного участка;</w:t>
      </w:r>
    </w:p>
    <w:p w:rsidR="00707E82" w:rsidRPr="00C577E5" w:rsidRDefault="00707E82" w:rsidP="00707E82">
      <w:pPr>
        <w:pStyle w:val="a5"/>
        <w:numPr>
          <w:ilvl w:val="0"/>
          <w:numId w:val="8"/>
        </w:numPr>
        <w:tabs>
          <w:tab w:val="left" w:pos="993"/>
        </w:tabs>
        <w:suppressAutoHyphens w:val="0"/>
        <w:ind w:left="0" w:firstLine="567"/>
        <w:jc w:val="both"/>
        <w:rPr>
          <w:sz w:val="26"/>
          <w:szCs w:val="26"/>
        </w:rPr>
      </w:pPr>
      <w:r w:rsidRPr="00C577E5">
        <w:rPr>
          <w:sz w:val="26"/>
          <w:szCs w:val="26"/>
        </w:rPr>
        <w:t>расчет размеров земельных участков, необходимых для размещения линейного и площадного объекта электросетевого комплекса;</w:t>
      </w:r>
    </w:p>
    <w:p w:rsidR="00707E82" w:rsidRPr="00826A4D" w:rsidRDefault="00707E82" w:rsidP="00071677">
      <w:pPr>
        <w:pStyle w:val="a5"/>
        <w:numPr>
          <w:ilvl w:val="2"/>
          <w:numId w:val="2"/>
        </w:numPr>
        <w:tabs>
          <w:tab w:val="left" w:pos="0"/>
          <w:tab w:val="left" w:pos="1560"/>
        </w:tabs>
        <w:ind w:left="1843"/>
        <w:jc w:val="both"/>
        <w:rPr>
          <w:sz w:val="26"/>
          <w:szCs w:val="26"/>
        </w:rPr>
      </w:pPr>
      <w:r w:rsidRPr="00826A4D">
        <w:rPr>
          <w:sz w:val="26"/>
          <w:szCs w:val="26"/>
        </w:rPr>
        <w:t>Привести в графической части</w:t>
      </w:r>
      <w:r w:rsidR="00433EC8">
        <w:rPr>
          <w:sz w:val="26"/>
          <w:szCs w:val="26"/>
        </w:rPr>
        <w:t>:</w:t>
      </w:r>
    </w:p>
    <w:p w:rsidR="00707E82" w:rsidRPr="00C577E5" w:rsidRDefault="00707E82" w:rsidP="00707E82">
      <w:pPr>
        <w:pStyle w:val="a5"/>
        <w:numPr>
          <w:ilvl w:val="0"/>
          <w:numId w:val="3"/>
        </w:numPr>
        <w:suppressAutoHyphens w:val="0"/>
        <w:ind w:left="0" w:firstLine="567"/>
        <w:jc w:val="both"/>
        <w:rPr>
          <w:i/>
          <w:sz w:val="26"/>
          <w:szCs w:val="26"/>
        </w:rPr>
      </w:pPr>
      <w:r w:rsidRPr="00C577E5">
        <w:rPr>
          <w:sz w:val="26"/>
          <w:szCs w:val="26"/>
        </w:rPr>
        <w:t>схема расположения земельного участка на кадастровом плане территории с указанием надземных и подземных коммуникаций, пересекаемых в процессе строительства и попадающих в пятно застройки;</w:t>
      </w:r>
    </w:p>
    <w:p w:rsidR="00707E82" w:rsidRDefault="00707E82" w:rsidP="00707E82">
      <w:pPr>
        <w:pStyle w:val="a5"/>
        <w:numPr>
          <w:ilvl w:val="0"/>
          <w:numId w:val="3"/>
        </w:numPr>
        <w:suppressAutoHyphens w:val="0"/>
        <w:ind w:left="0" w:firstLine="567"/>
        <w:jc w:val="both"/>
        <w:rPr>
          <w:sz w:val="26"/>
          <w:szCs w:val="26"/>
        </w:rPr>
      </w:pPr>
      <w:r w:rsidRPr="00C577E5">
        <w:rPr>
          <w:sz w:val="26"/>
          <w:szCs w:val="26"/>
        </w:rPr>
        <w:t xml:space="preserve">разрешение на размещение объектов на территории </w:t>
      </w:r>
      <w:r w:rsidR="00AB5FFB">
        <w:rPr>
          <w:sz w:val="26"/>
          <w:szCs w:val="26"/>
        </w:rPr>
        <w:t>Костромской</w:t>
      </w:r>
      <w:r w:rsidRPr="00C577E5">
        <w:rPr>
          <w:sz w:val="26"/>
          <w:szCs w:val="26"/>
        </w:rPr>
        <w:t xml:space="preserve"> области, выдаваемое исполнительным органом государственной власти или органом местного самоуправления, уполномоченным на распоряжение земельными участками, находящимися в государственной или муниципальной собственност</w:t>
      </w:r>
      <w:r w:rsidRPr="00C708E8">
        <w:rPr>
          <w:sz w:val="26"/>
          <w:szCs w:val="26"/>
        </w:rPr>
        <w:t>и;</w:t>
      </w:r>
    </w:p>
    <w:p w:rsidR="00707E82" w:rsidRPr="00FC7D51" w:rsidRDefault="00707E82" w:rsidP="00707E82">
      <w:pPr>
        <w:pStyle w:val="a5"/>
        <w:numPr>
          <w:ilvl w:val="0"/>
          <w:numId w:val="3"/>
        </w:numPr>
        <w:suppressAutoHyphens w:val="0"/>
        <w:ind w:left="0" w:firstLine="567"/>
        <w:jc w:val="both"/>
        <w:rPr>
          <w:sz w:val="26"/>
          <w:szCs w:val="26"/>
        </w:rPr>
      </w:pPr>
      <w:r w:rsidRPr="00FC7D51">
        <w:rPr>
          <w:sz w:val="26"/>
          <w:szCs w:val="26"/>
        </w:rPr>
        <w:t xml:space="preserve">схема расположения земельного участка на кадастровом плане территории, согласованная с собственниками земельных участков и смежными землепользователями; </w:t>
      </w:r>
    </w:p>
    <w:p w:rsidR="00707E82" w:rsidRPr="00C577E5" w:rsidRDefault="00707E82" w:rsidP="00707E82">
      <w:pPr>
        <w:pStyle w:val="a5"/>
        <w:numPr>
          <w:ilvl w:val="0"/>
          <w:numId w:val="9"/>
        </w:numPr>
        <w:tabs>
          <w:tab w:val="left" w:pos="993"/>
        </w:tabs>
        <w:suppressAutoHyphens w:val="0"/>
        <w:ind w:left="0" w:firstLine="567"/>
        <w:jc w:val="both"/>
        <w:rPr>
          <w:sz w:val="26"/>
          <w:szCs w:val="26"/>
        </w:rPr>
      </w:pPr>
      <w:r w:rsidRPr="00C577E5">
        <w:rPr>
          <w:sz w:val="26"/>
          <w:szCs w:val="26"/>
        </w:rPr>
        <w:t xml:space="preserve">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w:t>
      </w:r>
    </w:p>
    <w:p w:rsidR="00707E82" w:rsidRDefault="00707E82" w:rsidP="00707E82">
      <w:pPr>
        <w:pStyle w:val="a3"/>
        <w:tabs>
          <w:tab w:val="left" w:pos="993"/>
          <w:tab w:val="left" w:pos="1134"/>
          <w:tab w:val="left" w:pos="1276"/>
        </w:tabs>
        <w:ind w:left="0" w:firstLine="567"/>
        <w:jc w:val="both"/>
        <w:rPr>
          <w:bCs/>
          <w:iCs/>
          <w:sz w:val="26"/>
          <w:szCs w:val="26"/>
          <w:highlight w:val="green"/>
        </w:rPr>
      </w:pPr>
    </w:p>
    <w:p w:rsidR="00707E82" w:rsidRPr="00C577E5" w:rsidRDefault="00603084" w:rsidP="00B12F56">
      <w:pPr>
        <w:pStyle w:val="a3"/>
        <w:numPr>
          <w:ilvl w:val="1"/>
          <w:numId w:val="2"/>
        </w:numPr>
        <w:suppressAutoHyphens w:val="0"/>
        <w:jc w:val="both"/>
        <w:rPr>
          <w:sz w:val="26"/>
          <w:szCs w:val="26"/>
        </w:rPr>
      </w:pPr>
      <w:r>
        <w:rPr>
          <w:sz w:val="26"/>
          <w:szCs w:val="26"/>
        </w:rPr>
        <w:t>Требования к разделу «</w:t>
      </w:r>
      <w:r w:rsidR="00707E82" w:rsidRPr="00C577E5">
        <w:rPr>
          <w:sz w:val="26"/>
          <w:szCs w:val="26"/>
        </w:rPr>
        <w:t>Проект организации строительства</w:t>
      </w:r>
      <w:r>
        <w:rPr>
          <w:sz w:val="26"/>
          <w:szCs w:val="26"/>
        </w:rPr>
        <w:t>»</w:t>
      </w:r>
    </w:p>
    <w:p w:rsidR="00707E82" w:rsidRDefault="00707E82" w:rsidP="00707E82">
      <w:pPr>
        <w:tabs>
          <w:tab w:val="left" w:pos="993"/>
        </w:tabs>
        <w:suppressAutoHyphens w:val="0"/>
        <w:ind w:left="567"/>
        <w:jc w:val="both"/>
        <w:rPr>
          <w:sz w:val="26"/>
          <w:szCs w:val="26"/>
        </w:rPr>
      </w:pPr>
      <w:r>
        <w:rPr>
          <w:sz w:val="26"/>
          <w:szCs w:val="26"/>
        </w:rPr>
        <w:t>В проекте организации строительства отразить следующую информацию:</w:t>
      </w:r>
    </w:p>
    <w:p w:rsidR="00707E82" w:rsidRPr="00C577E5" w:rsidRDefault="00707E82" w:rsidP="00707E82">
      <w:pPr>
        <w:numPr>
          <w:ilvl w:val="0"/>
          <w:numId w:val="5"/>
        </w:numPr>
        <w:tabs>
          <w:tab w:val="left" w:pos="993"/>
        </w:tabs>
        <w:suppressAutoHyphens w:val="0"/>
        <w:ind w:left="0" w:firstLine="567"/>
        <w:jc w:val="both"/>
        <w:rPr>
          <w:sz w:val="26"/>
          <w:szCs w:val="26"/>
        </w:rPr>
      </w:pPr>
      <w:r w:rsidRPr="00C577E5">
        <w:rPr>
          <w:sz w:val="26"/>
          <w:szCs w:val="26"/>
        </w:rPr>
        <w:t xml:space="preserve">характеристика трассы линейного </w:t>
      </w:r>
      <w:r>
        <w:rPr>
          <w:sz w:val="26"/>
          <w:szCs w:val="26"/>
        </w:rPr>
        <w:t>/ площадного</w:t>
      </w:r>
      <w:r w:rsidRPr="00C577E5">
        <w:rPr>
          <w:sz w:val="26"/>
          <w:szCs w:val="26"/>
        </w:rPr>
        <w:t xml:space="preserve"> объекта, района его строительства, описание полосы отвода;</w:t>
      </w:r>
    </w:p>
    <w:p w:rsidR="00707E82" w:rsidRPr="00C577E5" w:rsidRDefault="00707E82" w:rsidP="00707E82">
      <w:pPr>
        <w:numPr>
          <w:ilvl w:val="0"/>
          <w:numId w:val="5"/>
        </w:numPr>
        <w:tabs>
          <w:tab w:val="left" w:pos="993"/>
        </w:tabs>
        <w:suppressAutoHyphens w:val="0"/>
        <w:ind w:left="0" w:firstLine="567"/>
        <w:jc w:val="both"/>
        <w:rPr>
          <w:sz w:val="26"/>
          <w:szCs w:val="26"/>
        </w:rPr>
      </w:pPr>
      <w:r w:rsidRPr="00C577E5">
        <w:rPr>
          <w:sz w:val="26"/>
          <w:szCs w:val="26"/>
        </w:rPr>
        <w:lastRenderedPageBreak/>
        <w:t>сведения о размерах земельных участков, временно отводимых на период строительства;</w:t>
      </w:r>
    </w:p>
    <w:p w:rsidR="00707E82" w:rsidRPr="00C577E5" w:rsidRDefault="00707E82" w:rsidP="00707E82">
      <w:pPr>
        <w:numPr>
          <w:ilvl w:val="0"/>
          <w:numId w:val="5"/>
        </w:numPr>
        <w:tabs>
          <w:tab w:val="left" w:pos="993"/>
        </w:tabs>
        <w:suppressAutoHyphens w:val="0"/>
        <w:ind w:left="0" w:firstLine="567"/>
        <w:jc w:val="both"/>
        <w:rPr>
          <w:sz w:val="26"/>
          <w:szCs w:val="26"/>
        </w:rPr>
      </w:pPr>
      <w:r w:rsidRPr="00C577E5">
        <w:rPr>
          <w:sz w:val="26"/>
          <w:szCs w:val="26"/>
        </w:rPr>
        <w:t>сведения об объемах и трудоемкости основных строительных и монтажных работ по участкам трассы;</w:t>
      </w:r>
    </w:p>
    <w:p w:rsidR="00707E82" w:rsidRPr="00C577E5" w:rsidRDefault="00707E82" w:rsidP="00707E82">
      <w:pPr>
        <w:numPr>
          <w:ilvl w:val="0"/>
          <w:numId w:val="5"/>
        </w:numPr>
        <w:tabs>
          <w:tab w:val="left" w:pos="993"/>
        </w:tabs>
        <w:suppressAutoHyphens w:val="0"/>
        <w:ind w:left="0" w:firstLine="567"/>
        <w:jc w:val="both"/>
        <w:rPr>
          <w:sz w:val="26"/>
          <w:szCs w:val="26"/>
        </w:rPr>
      </w:pPr>
      <w:r w:rsidRPr="00C577E5">
        <w:rPr>
          <w:sz w:val="26"/>
          <w:szCs w:val="26"/>
        </w:rPr>
        <w:t>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07E82" w:rsidRPr="00C577E5" w:rsidRDefault="00707E82" w:rsidP="00707E82">
      <w:pPr>
        <w:numPr>
          <w:ilvl w:val="0"/>
          <w:numId w:val="6"/>
        </w:numPr>
        <w:tabs>
          <w:tab w:val="left" w:pos="993"/>
        </w:tabs>
        <w:suppressAutoHyphens w:val="0"/>
        <w:ind w:left="0" w:firstLine="567"/>
        <w:jc w:val="both"/>
        <w:rPr>
          <w:sz w:val="26"/>
          <w:szCs w:val="26"/>
        </w:rPr>
      </w:pPr>
      <w:r w:rsidRPr="00C577E5">
        <w:rPr>
          <w:sz w:val="26"/>
          <w:szCs w:val="26"/>
        </w:rPr>
        <w:t>организационно-технологические схемы, отражающие оптимальную последовательность возведения линейного объекта с указанием технологической последовательности работ;</w:t>
      </w:r>
    </w:p>
    <w:p w:rsidR="00707E82" w:rsidRDefault="00707E82" w:rsidP="00707E82">
      <w:pPr>
        <w:numPr>
          <w:ilvl w:val="0"/>
          <w:numId w:val="6"/>
        </w:numPr>
        <w:tabs>
          <w:tab w:val="left" w:pos="993"/>
        </w:tabs>
        <w:suppressAutoHyphens w:val="0"/>
        <w:ind w:left="0" w:firstLine="567"/>
        <w:jc w:val="both"/>
        <w:rPr>
          <w:sz w:val="26"/>
          <w:szCs w:val="26"/>
        </w:rPr>
      </w:pPr>
      <w:r w:rsidRPr="00C577E5">
        <w:rPr>
          <w:sz w:val="26"/>
          <w:szCs w:val="26"/>
        </w:rPr>
        <w:t>ведомости объемов работ (строительн</w:t>
      </w:r>
      <w:r>
        <w:rPr>
          <w:sz w:val="26"/>
          <w:szCs w:val="26"/>
        </w:rPr>
        <w:t>о-монтажных и пуско-наладочных);</w:t>
      </w:r>
    </w:p>
    <w:p w:rsidR="00707E82" w:rsidRPr="00707E82" w:rsidRDefault="00707E82" w:rsidP="00707E82">
      <w:pPr>
        <w:numPr>
          <w:ilvl w:val="0"/>
          <w:numId w:val="6"/>
        </w:numPr>
        <w:tabs>
          <w:tab w:val="left" w:pos="993"/>
        </w:tabs>
        <w:suppressAutoHyphens w:val="0"/>
        <w:ind w:left="0" w:firstLine="567"/>
        <w:jc w:val="both"/>
        <w:rPr>
          <w:sz w:val="26"/>
          <w:szCs w:val="26"/>
        </w:rPr>
      </w:pPr>
      <w:r>
        <w:rPr>
          <w:sz w:val="26"/>
          <w:szCs w:val="26"/>
        </w:rPr>
        <w:t>п</w:t>
      </w:r>
      <w:r w:rsidRPr="00707E82">
        <w:rPr>
          <w:sz w:val="26"/>
          <w:szCs w:val="26"/>
        </w:rPr>
        <w:t xml:space="preserve">роект организации работ по сносу (демонтажу) линейного/площадного объекта (включается в состав </w:t>
      </w:r>
      <w:r w:rsidR="00422019">
        <w:rPr>
          <w:sz w:val="26"/>
          <w:szCs w:val="26"/>
        </w:rPr>
        <w:t xml:space="preserve">Проекта </w:t>
      </w:r>
      <w:r w:rsidRPr="00707E82">
        <w:rPr>
          <w:sz w:val="26"/>
          <w:szCs w:val="26"/>
        </w:rPr>
        <w:t>при необходимости сноса (демонтажа) линейного/ площадного объекта или его части).</w:t>
      </w:r>
    </w:p>
    <w:p w:rsidR="00707E82" w:rsidRPr="00C577E5" w:rsidRDefault="00707E82" w:rsidP="00707E82">
      <w:pPr>
        <w:pStyle w:val="a3"/>
        <w:tabs>
          <w:tab w:val="left" w:pos="993"/>
          <w:tab w:val="left" w:pos="1134"/>
          <w:tab w:val="left" w:pos="1276"/>
        </w:tabs>
        <w:ind w:left="0" w:firstLine="567"/>
        <w:jc w:val="both"/>
        <w:rPr>
          <w:sz w:val="26"/>
          <w:szCs w:val="26"/>
          <w:highlight w:val="green"/>
        </w:rPr>
      </w:pPr>
    </w:p>
    <w:p w:rsidR="00E606ED" w:rsidRDefault="00707E82" w:rsidP="00427C28">
      <w:pPr>
        <w:pStyle w:val="a3"/>
        <w:numPr>
          <w:ilvl w:val="1"/>
          <w:numId w:val="2"/>
        </w:numPr>
        <w:suppressAutoHyphens w:val="0"/>
        <w:ind w:left="0" w:firstLine="567"/>
        <w:jc w:val="both"/>
        <w:rPr>
          <w:sz w:val="26"/>
          <w:szCs w:val="26"/>
        </w:rPr>
      </w:pPr>
      <w:r>
        <w:rPr>
          <w:sz w:val="26"/>
          <w:szCs w:val="26"/>
        </w:rPr>
        <w:t>Спецификация</w:t>
      </w:r>
      <w:r w:rsidRPr="00C577E5">
        <w:rPr>
          <w:sz w:val="26"/>
          <w:szCs w:val="26"/>
        </w:rPr>
        <w:t xml:space="preserve"> оборудования, изделий и материалов, опросные листы</w:t>
      </w:r>
    </w:p>
    <w:p w:rsidR="00E606ED" w:rsidRPr="00E606ED" w:rsidRDefault="00707E82" w:rsidP="00071677">
      <w:pPr>
        <w:pStyle w:val="a3"/>
        <w:numPr>
          <w:ilvl w:val="2"/>
          <w:numId w:val="2"/>
        </w:numPr>
        <w:suppressAutoHyphens w:val="0"/>
        <w:ind w:left="0" w:firstLine="567"/>
        <w:jc w:val="both"/>
        <w:rPr>
          <w:sz w:val="26"/>
          <w:szCs w:val="26"/>
        </w:rPr>
      </w:pPr>
      <w:r w:rsidRPr="00E606ED">
        <w:rPr>
          <w:bCs/>
          <w:iCs/>
          <w:sz w:val="26"/>
          <w:szCs w:val="26"/>
        </w:rPr>
        <w:t xml:space="preserve">В спецификации предусмотреть, </w:t>
      </w:r>
      <w:r w:rsidRPr="00E606ED">
        <w:rPr>
          <w:color w:val="000000"/>
          <w:sz w:val="26"/>
          <w:szCs w:val="26"/>
        </w:rPr>
        <w:t>при соответствующем обосновании,</w:t>
      </w:r>
      <w:r w:rsidRPr="00E606ED">
        <w:rPr>
          <w:bCs/>
          <w:iCs/>
          <w:sz w:val="26"/>
          <w:szCs w:val="26"/>
        </w:rPr>
        <w:t xml:space="preserve"> ЗИП и аварийный резерв.</w:t>
      </w:r>
    </w:p>
    <w:p w:rsidR="00E606ED" w:rsidRPr="00E606ED" w:rsidRDefault="00707E82" w:rsidP="00071677">
      <w:pPr>
        <w:pStyle w:val="a3"/>
        <w:numPr>
          <w:ilvl w:val="2"/>
          <w:numId w:val="2"/>
        </w:numPr>
        <w:suppressAutoHyphens w:val="0"/>
        <w:ind w:left="0" w:firstLine="567"/>
        <w:jc w:val="both"/>
        <w:rPr>
          <w:sz w:val="26"/>
          <w:szCs w:val="26"/>
        </w:rPr>
      </w:pPr>
      <w:r w:rsidRPr="00E606ED">
        <w:rPr>
          <w:bCs/>
          <w:iCs/>
          <w:sz w:val="26"/>
          <w:szCs w:val="26"/>
        </w:rPr>
        <w:t>В спецификации предусмотреть комплектование объекта проектирования информационными и предупреждающими знаками в соответствии с распоряжением ПАО «Россети» от 09.11.2019 года №501р «Об утверждении требований к информационным знакам».</w:t>
      </w:r>
    </w:p>
    <w:p w:rsidR="00707E82" w:rsidRPr="00E606ED" w:rsidRDefault="00707E82" w:rsidP="00071677">
      <w:pPr>
        <w:pStyle w:val="a3"/>
        <w:numPr>
          <w:ilvl w:val="2"/>
          <w:numId w:val="2"/>
        </w:numPr>
        <w:suppressAutoHyphens w:val="0"/>
        <w:ind w:left="0" w:firstLine="567"/>
        <w:jc w:val="both"/>
        <w:rPr>
          <w:sz w:val="26"/>
          <w:szCs w:val="26"/>
        </w:rPr>
      </w:pPr>
      <w:r w:rsidRPr="00E606ED">
        <w:rPr>
          <w:bCs/>
          <w:iCs/>
          <w:sz w:val="26"/>
          <w:szCs w:val="26"/>
        </w:rPr>
        <w:t xml:space="preserve">Выполнить опросные листы на основные материалы и оборудование. </w:t>
      </w:r>
    </w:p>
    <w:p w:rsidR="00707E82" w:rsidRPr="00CE198E" w:rsidRDefault="00707E82" w:rsidP="00707E82">
      <w:pPr>
        <w:pStyle w:val="a3"/>
        <w:tabs>
          <w:tab w:val="left" w:pos="993"/>
          <w:tab w:val="left" w:pos="1134"/>
          <w:tab w:val="left" w:pos="1276"/>
        </w:tabs>
        <w:ind w:left="0" w:firstLine="567"/>
        <w:jc w:val="both"/>
        <w:rPr>
          <w:bCs/>
          <w:iCs/>
          <w:sz w:val="26"/>
          <w:szCs w:val="26"/>
        </w:rPr>
      </w:pPr>
    </w:p>
    <w:p w:rsidR="00E606ED" w:rsidRDefault="00707E82" w:rsidP="00B12F56">
      <w:pPr>
        <w:pStyle w:val="a3"/>
        <w:numPr>
          <w:ilvl w:val="1"/>
          <w:numId w:val="2"/>
        </w:numPr>
        <w:suppressAutoHyphens w:val="0"/>
        <w:jc w:val="both"/>
        <w:rPr>
          <w:sz w:val="26"/>
          <w:szCs w:val="26"/>
        </w:rPr>
      </w:pPr>
      <w:r w:rsidRPr="00CE198E">
        <w:rPr>
          <w:sz w:val="26"/>
          <w:szCs w:val="26"/>
        </w:rPr>
        <w:t>Требования к сметной документации</w:t>
      </w:r>
    </w:p>
    <w:p w:rsidR="00E606ED" w:rsidRPr="00E606ED" w:rsidRDefault="00707E82" w:rsidP="00071677">
      <w:pPr>
        <w:pStyle w:val="a3"/>
        <w:numPr>
          <w:ilvl w:val="2"/>
          <w:numId w:val="2"/>
        </w:numPr>
        <w:suppressAutoHyphens w:val="0"/>
        <w:ind w:left="0" w:firstLine="851"/>
        <w:jc w:val="both"/>
        <w:rPr>
          <w:sz w:val="26"/>
          <w:szCs w:val="26"/>
        </w:rPr>
      </w:pPr>
      <w:r w:rsidRPr="00E606ED">
        <w:rPr>
          <w:color w:val="000000"/>
          <w:sz w:val="26"/>
          <w:szCs w:val="26"/>
        </w:rPr>
        <w:t>Выполнить текстовую часть в формате пояснительной записки к сметной документации. В пояснительной записке к сметной части документации указать значения удельных показателей стоимости строительства (расширения, реконструкции, технического перевооружения) линии электропередачи (подстанции) по каждому виду вводимой мощности, для ВЛ, КЛ - по протяженности в км.</w:t>
      </w:r>
    </w:p>
    <w:p w:rsidR="00E606ED" w:rsidRPr="00E606ED" w:rsidRDefault="0048084E" w:rsidP="00071677">
      <w:pPr>
        <w:pStyle w:val="a3"/>
        <w:numPr>
          <w:ilvl w:val="2"/>
          <w:numId w:val="2"/>
        </w:numPr>
        <w:suppressAutoHyphens w:val="0"/>
        <w:ind w:left="0" w:firstLine="851"/>
        <w:jc w:val="both"/>
        <w:rPr>
          <w:sz w:val="26"/>
          <w:szCs w:val="26"/>
        </w:rPr>
      </w:pPr>
      <w:r w:rsidRPr="00E606ED">
        <w:rPr>
          <w:bCs/>
          <w:iCs/>
          <w:sz w:val="26"/>
          <w:szCs w:val="26"/>
        </w:rPr>
        <w:t>При формировании стоимости ПИР, СМР и ПНР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 421/пр  и действующей на территории РФ сметно-нормативной базой</w:t>
      </w:r>
      <w:r w:rsidR="00962BC3" w:rsidRPr="00E606ED">
        <w:rPr>
          <w:bCs/>
          <w:iCs/>
          <w:sz w:val="26"/>
          <w:szCs w:val="26"/>
        </w:rPr>
        <w:t xml:space="preserve">. </w:t>
      </w:r>
    </w:p>
    <w:p w:rsidR="00E606ED" w:rsidRPr="00E606ED" w:rsidRDefault="0048084E" w:rsidP="00071677">
      <w:pPr>
        <w:pStyle w:val="a3"/>
        <w:numPr>
          <w:ilvl w:val="2"/>
          <w:numId w:val="2"/>
        </w:numPr>
        <w:suppressAutoHyphens w:val="0"/>
        <w:ind w:left="0" w:firstLine="851"/>
        <w:jc w:val="both"/>
        <w:rPr>
          <w:sz w:val="26"/>
          <w:szCs w:val="26"/>
        </w:rPr>
      </w:pPr>
      <w:r w:rsidRPr="00E606ED">
        <w:rPr>
          <w:color w:val="000000"/>
          <w:sz w:val="26"/>
          <w:szCs w:val="26"/>
        </w:rPr>
        <w:t>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 утвержденным приказом Минэнерго России от 17.01.2019 №10 (УНЦ), с обеспечением не превышения стоимости строительства объекта над стоимостью, рассчитанной по УНЦ</w:t>
      </w:r>
    </w:p>
    <w:p w:rsidR="00E606ED" w:rsidRDefault="00707E82" w:rsidP="00071677">
      <w:pPr>
        <w:pStyle w:val="a3"/>
        <w:numPr>
          <w:ilvl w:val="2"/>
          <w:numId w:val="2"/>
        </w:numPr>
        <w:suppressAutoHyphens w:val="0"/>
        <w:ind w:left="0" w:firstLine="851"/>
        <w:jc w:val="both"/>
        <w:rPr>
          <w:sz w:val="26"/>
          <w:szCs w:val="26"/>
        </w:rPr>
      </w:pPr>
      <w:r w:rsidRPr="00E606ED">
        <w:rPr>
          <w:bCs/>
          <w:iCs/>
          <w:sz w:val="26"/>
          <w:szCs w:val="26"/>
        </w:rPr>
        <w:t>С</w:t>
      </w:r>
      <w:r w:rsidRPr="00E606ED">
        <w:rPr>
          <w:sz w:val="26"/>
          <w:szCs w:val="26"/>
        </w:rPr>
        <w:t xml:space="preserve">метная документация, должна быть составлена в двух уровнях цен: в базисном уровне цен, определяемом на основе действующих сметных норм и </w:t>
      </w:r>
      <w:r w:rsidRPr="00E606ED">
        <w:rPr>
          <w:sz w:val="26"/>
          <w:szCs w:val="26"/>
        </w:rPr>
        <w:lastRenderedPageBreak/>
        <w:t xml:space="preserve">цен по состоянию на 01.01.2000 г. и в текущем уровне цен, </w:t>
      </w:r>
      <w:r w:rsidRPr="00E606ED">
        <w:rPr>
          <w:color w:val="000000"/>
          <w:sz w:val="26"/>
          <w:szCs w:val="26"/>
        </w:rPr>
        <w:t>сложившемся ко времени составления смет</w:t>
      </w:r>
      <w:r w:rsidRPr="00E606ED">
        <w:rPr>
          <w:sz w:val="26"/>
          <w:szCs w:val="26"/>
        </w:rPr>
        <w:t>, с применением метода пересчета базисного уровня цен в текущий, с помощью индексов изменения сметной стоимости, разработанных к сметно-нормативной базе 2001.</w:t>
      </w:r>
    </w:p>
    <w:p w:rsidR="00E606ED" w:rsidRDefault="00707E82" w:rsidP="00071677">
      <w:pPr>
        <w:pStyle w:val="a3"/>
        <w:numPr>
          <w:ilvl w:val="2"/>
          <w:numId w:val="2"/>
        </w:numPr>
        <w:suppressAutoHyphens w:val="0"/>
        <w:ind w:left="0" w:firstLine="851"/>
        <w:jc w:val="both"/>
        <w:rPr>
          <w:sz w:val="26"/>
          <w:szCs w:val="26"/>
        </w:rPr>
      </w:pPr>
      <w:r w:rsidRPr="00E606ED">
        <w:rPr>
          <w:sz w:val="26"/>
          <w:szCs w:val="26"/>
        </w:rPr>
        <w:t>В сметной документации предусмотреть затраты на содержание службы заказчика-застройщика и строительный контроль.</w:t>
      </w:r>
    </w:p>
    <w:p w:rsidR="00E606ED" w:rsidRPr="00E606ED" w:rsidRDefault="00707E82" w:rsidP="00071677">
      <w:pPr>
        <w:pStyle w:val="a3"/>
        <w:numPr>
          <w:ilvl w:val="2"/>
          <w:numId w:val="2"/>
        </w:numPr>
        <w:suppressAutoHyphens w:val="0"/>
        <w:ind w:left="0" w:firstLine="851"/>
        <w:jc w:val="both"/>
        <w:rPr>
          <w:sz w:val="26"/>
          <w:szCs w:val="26"/>
        </w:rPr>
      </w:pPr>
      <w:r w:rsidRPr="00E606ED">
        <w:rPr>
          <w:bCs/>
          <w:iCs/>
          <w:sz w:val="26"/>
          <w:szCs w:val="26"/>
        </w:rPr>
        <w:t xml:space="preserve">В случае применения инновационных решений, приведенных в Реестре инновационных технологий ПАО «Россети», выделенная стоимость инноваций должна оформляться Подрядчиком в «Сводной ведомости затрат по применению инновационных технологий» на основе сметных расчетов в разделе проекта «Сметная документация». </w:t>
      </w:r>
    </w:p>
    <w:p w:rsidR="00E606ED" w:rsidRPr="00E606ED" w:rsidRDefault="00707E82" w:rsidP="00071677">
      <w:pPr>
        <w:pStyle w:val="a3"/>
        <w:numPr>
          <w:ilvl w:val="2"/>
          <w:numId w:val="2"/>
        </w:numPr>
        <w:suppressAutoHyphens w:val="0"/>
        <w:ind w:left="0" w:firstLine="851"/>
        <w:jc w:val="both"/>
        <w:rPr>
          <w:sz w:val="26"/>
          <w:szCs w:val="26"/>
        </w:rPr>
      </w:pPr>
      <w:r w:rsidRPr="00E606ED">
        <w:rPr>
          <w:bCs/>
          <w:iCs/>
          <w:sz w:val="26"/>
          <w:szCs w:val="26"/>
        </w:rPr>
        <w:t>Стоимость</w:t>
      </w:r>
      <w:r w:rsidR="00D10FE9" w:rsidRPr="00E606ED">
        <w:rPr>
          <w:bCs/>
          <w:iCs/>
          <w:sz w:val="26"/>
          <w:szCs w:val="26"/>
        </w:rPr>
        <w:t xml:space="preserve"> оборудования и материалов в </w:t>
      </w:r>
      <w:r w:rsidR="00422019" w:rsidRPr="00E606ED">
        <w:rPr>
          <w:bCs/>
          <w:iCs/>
          <w:sz w:val="26"/>
          <w:szCs w:val="26"/>
        </w:rPr>
        <w:t>Проекте</w:t>
      </w:r>
      <w:r w:rsidRPr="00E606ED">
        <w:rPr>
          <w:bCs/>
          <w:iCs/>
          <w:sz w:val="26"/>
          <w:szCs w:val="26"/>
        </w:rPr>
        <w:t>, учтенны</w:t>
      </w:r>
      <w:r w:rsidR="00422019" w:rsidRPr="00E606ED">
        <w:rPr>
          <w:bCs/>
          <w:iCs/>
          <w:sz w:val="26"/>
          <w:szCs w:val="26"/>
        </w:rPr>
        <w:t>е</w:t>
      </w:r>
      <w:r w:rsidRPr="00E606ED">
        <w:rPr>
          <w:bCs/>
          <w:iCs/>
          <w:sz w:val="26"/>
          <w:szCs w:val="26"/>
        </w:rPr>
        <w:t xml:space="preserve"> в сметах по рыночным ценам, подтверждается комплектом прайс-листов и технико-коммерческими предложениями, прикладываемыми к сметной документации.</w:t>
      </w:r>
    </w:p>
    <w:p w:rsidR="00E606ED" w:rsidRPr="00E606ED" w:rsidRDefault="00962BC3" w:rsidP="00071677">
      <w:pPr>
        <w:pStyle w:val="a3"/>
        <w:numPr>
          <w:ilvl w:val="2"/>
          <w:numId w:val="2"/>
        </w:numPr>
        <w:suppressAutoHyphens w:val="0"/>
        <w:ind w:left="0" w:firstLine="851"/>
        <w:jc w:val="both"/>
        <w:rPr>
          <w:sz w:val="26"/>
          <w:szCs w:val="26"/>
        </w:rPr>
      </w:pPr>
      <w:r w:rsidRPr="00E606ED">
        <w:rPr>
          <w:bCs/>
          <w:iCs/>
          <w:sz w:val="26"/>
          <w:szCs w:val="26"/>
        </w:rPr>
        <w:t xml:space="preserve">Стоимость оборудования и материалов в ПСД, учтенных в сметах по рыночным ценам, подтверждается комплектом прайс-листов и технико-коммерческими предложениями не менее чем от 3-х потенциальных </w:t>
      </w:r>
      <w:r w:rsidR="0048084E" w:rsidRPr="00E606ED">
        <w:rPr>
          <w:bCs/>
          <w:iCs/>
          <w:sz w:val="26"/>
          <w:szCs w:val="26"/>
        </w:rPr>
        <w:t>поставщиков / производителей</w:t>
      </w:r>
      <w:r w:rsidRPr="00E606ED">
        <w:rPr>
          <w:bCs/>
          <w:iCs/>
          <w:sz w:val="26"/>
          <w:szCs w:val="26"/>
        </w:rPr>
        <w:t>, прикладываемыми к сметной документации</w:t>
      </w:r>
      <w:r w:rsidR="00707E82" w:rsidRPr="00E606ED">
        <w:rPr>
          <w:bCs/>
          <w:iCs/>
          <w:sz w:val="26"/>
          <w:szCs w:val="26"/>
        </w:rPr>
        <w:t xml:space="preserve">. </w:t>
      </w:r>
    </w:p>
    <w:p w:rsidR="00E606ED" w:rsidRPr="00E606ED" w:rsidRDefault="00403525" w:rsidP="00071677">
      <w:pPr>
        <w:pStyle w:val="a3"/>
        <w:numPr>
          <w:ilvl w:val="2"/>
          <w:numId w:val="2"/>
        </w:numPr>
        <w:suppressAutoHyphens w:val="0"/>
        <w:ind w:left="0" w:firstLine="851"/>
        <w:jc w:val="both"/>
        <w:rPr>
          <w:sz w:val="26"/>
          <w:szCs w:val="26"/>
        </w:rPr>
      </w:pPr>
      <w:r w:rsidRPr="00E606ED">
        <w:rPr>
          <w:bCs/>
          <w:iCs/>
          <w:sz w:val="26"/>
          <w:szCs w:val="26"/>
        </w:rPr>
        <w:t>В случае оснащения присоединяемых объектов средствами коммерческого учета электрической энергии, предусмотренного Федеральным законом от 27.12.2018 № 522-ФЗ, установка средств учета оформляется отдельной локальной сметой</w:t>
      </w:r>
      <w:r w:rsidR="00E606ED">
        <w:rPr>
          <w:bCs/>
          <w:iCs/>
          <w:sz w:val="26"/>
          <w:szCs w:val="26"/>
        </w:rPr>
        <w:t>.</w:t>
      </w:r>
    </w:p>
    <w:p w:rsidR="00707E82" w:rsidRPr="00E606ED" w:rsidRDefault="00707E82" w:rsidP="00071677">
      <w:pPr>
        <w:pStyle w:val="a3"/>
        <w:numPr>
          <w:ilvl w:val="2"/>
          <w:numId w:val="2"/>
        </w:numPr>
        <w:suppressAutoHyphens w:val="0"/>
        <w:ind w:left="0" w:firstLine="851"/>
        <w:jc w:val="both"/>
        <w:rPr>
          <w:sz w:val="26"/>
          <w:szCs w:val="26"/>
        </w:rPr>
      </w:pPr>
      <w:r w:rsidRPr="00E606ED">
        <w:rPr>
          <w:bCs/>
          <w:iCs/>
          <w:sz w:val="26"/>
          <w:szCs w:val="26"/>
        </w:rPr>
        <w:t xml:space="preserve">Согласованную Заказчиком сметную документацию представить в 4 экземплярах на бумажном носителе и в электронном виде в 2 экземплярах на USB - носителе: один в формате PDF, а второй в формате Excel и ГРАНД-Смета, либо в другом числовом формате, совместимым с ГРАНД-Смета, позволяющем вести накопительные ведомости по локальным сметам (совместно с </w:t>
      </w:r>
      <w:r w:rsidR="00422019" w:rsidRPr="00E606ED">
        <w:rPr>
          <w:bCs/>
          <w:iCs/>
          <w:sz w:val="26"/>
          <w:szCs w:val="26"/>
        </w:rPr>
        <w:t>Проектом</w:t>
      </w:r>
      <w:r w:rsidR="00CE198E" w:rsidRPr="00E606ED">
        <w:rPr>
          <w:bCs/>
          <w:iCs/>
          <w:sz w:val="26"/>
          <w:szCs w:val="26"/>
        </w:rPr>
        <w:t>).</w:t>
      </w:r>
    </w:p>
    <w:p w:rsidR="00707E82" w:rsidRPr="00C577E5" w:rsidRDefault="00707E82" w:rsidP="00707E82">
      <w:pPr>
        <w:pStyle w:val="a3"/>
        <w:tabs>
          <w:tab w:val="left" w:pos="993"/>
          <w:tab w:val="left" w:pos="1134"/>
          <w:tab w:val="left" w:pos="1276"/>
        </w:tabs>
        <w:ind w:left="0" w:firstLine="567"/>
        <w:jc w:val="both"/>
        <w:rPr>
          <w:sz w:val="26"/>
          <w:szCs w:val="26"/>
          <w:highlight w:val="green"/>
        </w:rPr>
      </w:pPr>
    </w:p>
    <w:p w:rsidR="0098070B" w:rsidRPr="0098070B" w:rsidRDefault="0098070B" w:rsidP="00071677">
      <w:pPr>
        <w:pStyle w:val="a5"/>
        <w:numPr>
          <w:ilvl w:val="1"/>
          <w:numId w:val="41"/>
        </w:numPr>
        <w:suppressAutoHyphens w:val="0"/>
        <w:jc w:val="both"/>
        <w:rPr>
          <w:bCs/>
          <w:iCs/>
          <w:vanish/>
          <w:sz w:val="26"/>
          <w:szCs w:val="26"/>
        </w:rPr>
      </w:pPr>
    </w:p>
    <w:p w:rsidR="0098070B" w:rsidRPr="0098070B" w:rsidRDefault="0098070B" w:rsidP="00071677">
      <w:pPr>
        <w:pStyle w:val="a5"/>
        <w:numPr>
          <w:ilvl w:val="1"/>
          <w:numId w:val="41"/>
        </w:numPr>
        <w:suppressAutoHyphens w:val="0"/>
        <w:jc w:val="both"/>
        <w:rPr>
          <w:bCs/>
          <w:iCs/>
          <w:vanish/>
          <w:sz w:val="26"/>
          <w:szCs w:val="26"/>
        </w:rPr>
      </w:pPr>
    </w:p>
    <w:p w:rsidR="0098070B" w:rsidRPr="0098070B" w:rsidRDefault="0098070B" w:rsidP="00071677">
      <w:pPr>
        <w:pStyle w:val="a5"/>
        <w:numPr>
          <w:ilvl w:val="1"/>
          <w:numId w:val="41"/>
        </w:numPr>
        <w:suppressAutoHyphens w:val="0"/>
        <w:jc w:val="both"/>
        <w:rPr>
          <w:bCs/>
          <w:iCs/>
          <w:vanish/>
          <w:sz w:val="26"/>
          <w:szCs w:val="26"/>
        </w:rPr>
      </w:pPr>
    </w:p>
    <w:p w:rsidR="0098070B" w:rsidRPr="0098070B" w:rsidRDefault="0098070B" w:rsidP="00071677">
      <w:pPr>
        <w:pStyle w:val="a5"/>
        <w:numPr>
          <w:ilvl w:val="1"/>
          <w:numId w:val="41"/>
        </w:numPr>
        <w:suppressAutoHyphens w:val="0"/>
        <w:jc w:val="both"/>
        <w:rPr>
          <w:bCs/>
          <w:iCs/>
          <w:vanish/>
          <w:sz w:val="26"/>
          <w:szCs w:val="26"/>
        </w:rPr>
      </w:pPr>
    </w:p>
    <w:p w:rsidR="009345B9" w:rsidRDefault="00707E82" w:rsidP="00071677">
      <w:pPr>
        <w:pStyle w:val="a5"/>
        <w:numPr>
          <w:ilvl w:val="1"/>
          <w:numId w:val="41"/>
        </w:numPr>
        <w:suppressAutoHyphens w:val="0"/>
        <w:jc w:val="both"/>
        <w:rPr>
          <w:bCs/>
          <w:iCs/>
          <w:sz w:val="26"/>
          <w:szCs w:val="26"/>
        </w:rPr>
      </w:pPr>
      <w:r w:rsidRPr="002A3C95">
        <w:rPr>
          <w:bCs/>
          <w:iCs/>
          <w:sz w:val="26"/>
          <w:szCs w:val="26"/>
        </w:rPr>
        <w:t xml:space="preserve">Требования к оформлению </w:t>
      </w:r>
      <w:r w:rsidR="00422019">
        <w:rPr>
          <w:bCs/>
          <w:iCs/>
          <w:sz w:val="26"/>
          <w:szCs w:val="26"/>
        </w:rPr>
        <w:t>Проекта</w:t>
      </w:r>
    </w:p>
    <w:p w:rsidR="00071677" w:rsidRPr="00071677" w:rsidRDefault="00071677" w:rsidP="00071677">
      <w:pPr>
        <w:pStyle w:val="a5"/>
        <w:numPr>
          <w:ilvl w:val="0"/>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707E82" w:rsidRPr="00071677" w:rsidRDefault="00707E82" w:rsidP="00071677">
      <w:pPr>
        <w:pStyle w:val="a5"/>
        <w:numPr>
          <w:ilvl w:val="2"/>
          <w:numId w:val="34"/>
        </w:numPr>
        <w:suppressAutoHyphens w:val="0"/>
        <w:ind w:left="0" w:firstLine="851"/>
        <w:jc w:val="both"/>
        <w:rPr>
          <w:bCs/>
          <w:iCs/>
          <w:sz w:val="26"/>
          <w:szCs w:val="26"/>
        </w:rPr>
      </w:pPr>
      <w:r w:rsidRPr="00071677">
        <w:rPr>
          <w:sz w:val="26"/>
          <w:szCs w:val="26"/>
        </w:rPr>
        <w:t>Оформить предварительное размещение объекта строительства, с согласованием местоположения со всеми землепользователями, отвод земельного участка на период строительства.</w:t>
      </w:r>
    </w:p>
    <w:p w:rsidR="008515FF" w:rsidRDefault="008515FF" w:rsidP="00071677">
      <w:pPr>
        <w:pStyle w:val="a5"/>
        <w:numPr>
          <w:ilvl w:val="2"/>
          <w:numId w:val="34"/>
        </w:numPr>
        <w:suppressAutoHyphens w:val="0"/>
        <w:ind w:left="0" w:firstLine="851"/>
        <w:jc w:val="both"/>
        <w:rPr>
          <w:sz w:val="26"/>
          <w:szCs w:val="26"/>
        </w:rPr>
      </w:pPr>
      <w:r>
        <w:rPr>
          <w:sz w:val="26"/>
          <w:szCs w:val="26"/>
        </w:rPr>
        <w:t xml:space="preserve">Проект, в том числе раздел ОТР, оформляется отдельно на каждый титул. </w:t>
      </w:r>
    </w:p>
    <w:p w:rsidR="00D10FE9" w:rsidRPr="00876C5F" w:rsidRDefault="00707E82" w:rsidP="00071677">
      <w:pPr>
        <w:pStyle w:val="a5"/>
        <w:numPr>
          <w:ilvl w:val="2"/>
          <w:numId w:val="34"/>
        </w:numPr>
        <w:suppressAutoHyphens w:val="0"/>
        <w:ind w:left="0" w:firstLine="851"/>
        <w:jc w:val="both"/>
        <w:rPr>
          <w:sz w:val="26"/>
          <w:szCs w:val="26"/>
        </w:rPr>
      </w:pPr>
      <w:r w:rsidRPr="002A3C95">
        <w:rPr>
          <w:sz w:val="26"/>
          <w:szCs w:val="26"/>
        </w:rPr>
        <w:t>Получить ТУ, при пересечении проектируемой трассы ЛЭП инженерных коммуникаций и прохождении в их охранных зонах, у организаций, в ведении которых они находятся, и выполн</w:t>
      </w:r>
      <w:r>
        <w:rPr>
          <w:sz w:val="26"/>
          <w:szCs w:val="26"/>
        </w:rPr>
        <w:t>ить проект согласно выданных ТУ.</w:t>
      </w:r>
    </w:p>
    <w:p w:rsidR="00707E82" w:rsidRPr="00C577E5" w:rsidRDefault="00707E82" w:rsidP="00071677">
      <w:pPr>
        <w:pStyle w:val="a5"/>
        <w:numPr>
          <w:ilvl w:val="2"/>
          <w:numId w:val="34"/>
        </w:numPr>
        <w:suppressAutoHyphens w:val="0"/>
        <w:ind w:left="0" w:firstLine="851"/>
        <w:jc w:val="both"/>
        <w:rPr>
          <w:sz w:val="26"/>
          <w:szCs w:val="26"/>
        </w:rPr>
      </w:pPr>
      <w:r w:rsidRPr="00C577E5">
        <w:rPr>
          <w:sz w:val="26"/>
          <w:szCs w:val="26"/>
        </w:rPr>
        <w:t>Согласованн</w:t>
      </w:r>
      <w:r w:rsidR="00D10FE9">
        <w:rPr>
          <w:sz w:val="26"/>
          <w:szCs w:val="26"/>
        </w:rPr>
        <w:t>ые с</w:t>
      </w:r>
      <w:r w:rsidRPr="00C577E5">
        <w:rPr>
          <w:sz w:val="26"/>
          <w:szCs w:val="26"/>
        </w:rPr>
        <w:t xml:space="preserve"> Заказчиком и всеми заинтересованными лицами </w:t>
      </w:r>
      <w:r w:rsidR="00422019">
        <w:rPr>
          <w:sz w:val="26"/>
          <w:szCs w:val="26"/>
        </w:rPr>
        <w:t>Проект</w:t>
      </w:r>
      <w:r w:rsidRPr="00C577E5">
        <w:rPr>
          <w:sz w:val="26"/>
          <w:szCs w:val="26"/>
        </w:rPr>
        <w:t xml:space="preserve"> предоставить в 3 экземплярах на бумажном носителе и в электронном виде в 2 экземплярах на USB - носителе: один в формате PDF, второй – в редактируемых форматах МS Officе, AutoCAD, </w:t>
      </w:r>
      <w:r w:rsidRPr="002A3C95">
        <w:rPr>
          <w:sz w:val="26"/>
          <w:szCs w:val="26"/>
        </w:rPr>
        <w:t>NanoCAD</w:t>
      </w:r>
      <w:r w:rsidRPr="00C577E5">
        <w:rPr>
          <w:sz w:val="26"/>
          <w:szCs w:val="26"/>
        </w:rPr>
        <w:t xml:space="preserve"> и др. Кроме того, чертежи принципиальных, монтажных схем РЗА, входящих в состав </w:t>
      </w:r>
      <w:r w:rsidR="0047668B">
        <w:rPr>
          <w:sz w:val="26"/>
          <w:szCs w:val="26"/>
        </w:rPr>
        <w:t>Проекта</w:t>
      </w:r>
      <w:r w:rsidRPr="00C577E5">
        <w:rPr>
          <w:sz w:val="26"/>
          <w:szCs w:val="26"/>
        </w:rPr>
        <w:t>, предоставлять в электронном виде в формате Microsoft Visio.</w:t>
      </w:r>
    </w:p>
    <w:p w:rsidR="00707E82" w:rsidRPr="00C577E5" w:rsidRDefault="00707E82" w:rsidP="00071677">
      <w:pPr>
        <w:pStyle w:val="a5"/>
        <w:numPr>
          <w:ilvl w:val="2"/>
          <w:numId w:val="34"/>
        </w:numPr>
        <w:suppressAutoHyphens w:val="0"/>
        <w:ind w:left="0" w:firstLine="851"/>
        <w:jc w:val="both"/>
        <w:rPr>
          <w:sz w:val="26"/>
          <w:szCs w:val="26"/>
        </w:rPr>
      </w:pPr>
      <w:r w:rsidRPr="00C577E5">
        <w:rPr>
          <w:sz w:val="26"/>
          <w:szCs w:val="26"/>
        </w:rPr>
        <w:t>Электронная версия документации должна соответствовать в</w:t>
      </w:r>
      <w:r w:rsidR="00167B17">
        <w:rPr>
          <w:sz w:val="26"/>
          <w:szCs w:val="26"/>
        </w:rPr>
        <w:t>едомости основного комплекта</w:t>
      </w:r>
      <w:r w:rsidR="00876C5F">
        <w:rPr>
          <w:sz w:val="26"/>
          <w:szCs w:val="26"/>
        </w:rPr>
        <w:t xml:space="preserve"> </w:t>
      </w:r>
      <w:r w:rsidR="00422019">
        <w:rPr>
          <w:sz w:val="26"/>
          <w:szCs w:val="26"/>
        </w:rPr>
        <w:t>Проекта</w:t>
      </w:r>
      <w:r w:rsidRPr="00C577E5">
        <w:rPr>
          <w:sz w:val="26"/>
          <w:szCs w:val="26"/>
        </w:rPr>
        <w:t xml:space="preserve"> и комплектоваться отдельно по каждому тому. Наименования файлов томов, сшивов чертежей должны соответствовать названию документации, представленной на бумажных носителях.</w:t>
      </w:r>
    </w:p>
    <w:p w:rsidR="00707E82" w:rsidRDefault="00167B17" w:rsidP="00071677">
      <w:pPr>
        <w:pStyle w:val="a5"/>
        <w:numPr>
          <w:ilvl w:val="2"/>
          <w:numId w:val="34"/>
        </w:numPr>
        <w:suppressAutoHyphens w:val="0"/>
        <w:ind w:left="0" w:firstLine="851"/>
        <w:jc w:val="both"/>
        <w:rPr>
          <w:sz w:val="26"/>
          <w:szCs w:val="26"/>
        </w:rPr>
      </w:pPr>
      <w:r>
        <w:rPr>
          <w:sz w:val="26"/>
          <w:szCs w:val="26"/>
        </w:rPr>
        <w:lastRenderedPageBreak/>
        <w:t>Не допускается передача</w:t>
      </w:r>
      <w:r w:rsidR="00876C5F">
        <w:rPr>
          <w:sz w:val="26"/>
          <w:szCs w:val="26"/>
        </w:rPr>
        <w:t xml:space="preserve"> </w:t>
      </w:r>
      <w:r w:rsidR="00422019">
        <w:rPr>
          <w:sz w:val="26"/>
          <w:szCs w:val="26"/>
        </w:rPr>
        <w:t>Проекта</w:t>
      </w:r>
      <w:r w:rsidR="00707E82" w:rsidRPr="00C577E5">
        <w:rPr>
          <w:sz w:val="26"/>
          <w:szCs w:val="26"/>
        </w:rPr>
        <w:t xml:space="preserve"> в формате PDF с пофайловым разделением страниц.</w:t>
      </w:r>
    </w:p>
    <w:p w:rsidR="007661DD" w:rsidRPr="007661DD" w:rsidRDefault="007661DD" w:rsidP="007661DD">
      <w:pPr>
        <w:pStyle w:val="a5"/>
        <w:numPr>
          <w:ilvl w:val="2"/>
          <w:numId w:val="34"/>
        </w:numPr>
        <w:ind w:left="0" w:firstLine="851"/>
        <w:jc w:val="both"/>
        <w:rPr>
          <w:sz w:val="26"/>
          <w:szCs w:val="26"/>
        </w:rPr>
      </w:pPr>
      <w:r>
        <w:rPr>
          <w:sz w:val="26"/>
          <w:szCs w:val="26"/>
        </w:rPr>
        <w:t>Д</w:t>
      </w:r>
      <w:r w:rsidRPr="007661DD">
        <w:rPr>
          <w:sz w:val="26"/>
          <w:szCs w:val="26"/>
        </w:rPr>
        <w:t>окументация на бумажном носителе</w:t>
      </w:r>
      <w:r>
        <w:rPr>
          <w:sz w:val="26"/>
          <w:szCs w:val="26"/>
        </w:rPr>
        <w:t xml:space="preserve"> должна сшиваться брошюратором.</w:t>
      </w:r>
    </w:p>
    <w:p w:rsidR="00707E82" w:rsidRDefault="00422019" w:rsidP="00071677">
      <w:pPr>
        <w:pStyle w:val="a5"/>
        <w:numPr>
          <w:ilvl w:val="2"/>
          <w:numId w:val="34"/>
        </w:numPr>
        <w:suppressAutoHyphens w:val="0"/>
        <w:ind w:left="0" w:firstLine="851"/>
        <w:jc w:val="both"/>
        <w:rPr>
          <w:sz w:val="26"/>
          <w:szCs w:val="26"/>
        </w:rPr>
      </w:pPr>
      <w:r>
        <w:rPr>
          <w:sz w:val="26"/>
          <w:szCs w:val="26"/>
        </w:rPr>
        <w:t>В</w:t>
      </w:r>
      <w:r w:rsidR="00876C5F">
        <w:rPr>
          <w:sz w:val="26"/>
          <w:szCs w:val="26"/>
        </w:rPr>
        <w:t xml:space="preserve"> </w:t>
      </w:r>
      <w:r>
        <w:rPr>
          <w:sz w:val="26"/>
          <w:szCs w:val="26"/>
        </w:rPr>
        <w:t>Проекте</w:t>
      </w:r>
      <w:r w:rsidR="00707E82" w:rsidRPr="00C577E5">
        <w:rPr>
          <w:sz w:val="26"/>
          <w:szCs w:val="26"/>
        </w:rPr>
        <w:t xml:space="preserve"> должны использоваться утвержденные диспетчерские наименования объектов.</w:t>
      </w:r>
    </w:p>
    <w:p w:rsidR="00707E82" w:rsidRPr="00662613" w:rsidRDefault="00167B17" w:rsidP="00071677">
      <w:pPr>
        <w:pStyle w:val="a5"/>
        <w:numPr>
          <w:ilvl w:val="2"/>
          <w:numId w:val="34"/>
        </w:numPr>
        <w:suppressAutoHyphens w:val="0"/>
        <w:ind w:left="0" w:firstLine="851"/>
        <w:jc w:val="both"/>
        <w:rPr>
          <w:sz w:val="26"/>
          <w:szCs w:val="26"/>
        </w:rPr>
      </w:pPr>
      <w:r>
        <w:rPr>
          <w:bCs/>
          <w:iCs/>
          <w:sz w:val="26"/>
          <w:szCs w:val="26"/>
        </w:rPr>
        <w:t>Разработанные</w:t>
      </w:r>
      <w:r w:rsidR="00876C5F">
        <w:rPr>
          <w:bCs/>
          <w:iCs/>
          <w:sz w:val="26"/>
          <w:szCs w:val="26"/>
        </w:rPr>
        <w:t xml:space="preserve"> </w:t>
      </w:r>
      <w:r w:rsidR="00422019">
        <w:rPr>
          <w:bCs/>
          <w:iCs/>
          <w:sz w:val="26"/>
          <w:szCs w:val="26"/>
        </w:rPr>
        <w:t>Проект</w:t>
      </w:r>
      <w:r w:rsidR="00EB3361">
        <w:rPr>
          <w:bCs/>
          <w:iCs/>
          <w:sz w:val="26"/>
          <w:szCs w:val="26"/>
        </w:rPr>
        <w:t>ы</w:t>
      </w:r>
      <w:r>
        <w:rPr>
          <w:bCs/>
          <w:iCs/>
          <w:sz w:val="26"/>
          <w:szCs w:val="26"/>
        </w:rPr>
        <w:t xml:space="preserve"> </w:t>
      </w:r>
      <w:r w:rsidR="00707E82" w:rsidRPr="00662613">
        <w:rPr>
          <w:bCs/>
          <w:iCs/>
          <w:sz w:val="26"/>
          <w:szCs w:val="26"/>
        </w:rPr>
        <w:t>является собственностью Заказчика, и передача ее третьим лицам без его согласия запрещается.</w:t>
      </w:r>
    </w:p>
    <w:p w:rsidR="00707E82" w:rsidRDefault="00707E82" w:rsidP="00707E82">
      <w:pPr>
        <w:pStyle w:val="a5"/>
        <w:suppressAutoHyphens w:val="0"/>
        <w:ind w:left="1094"/>
        <w:jc w:val="both"/>
        <w:rPr>
          <w:sz w:val="26"/>
          <w:szCs w:val="26"/>
        </w:rPr>
      </w:pPr>
    </w:p>
    <w:p w:rsidR="00707E82" w:rsidRPr="00707E82" w:rsidRDefault="00707E82" w:rsidP="009345B9">
      <w:pPr>
        <w:pStyle w:val="a5"/>
        <w:numPr>
          <w:ilvl w:val="0"/>
          <w:numId w:val="34"/>
        </w:numPr>
        <w:suppressAutoHyphens w:val="0"/>
        <w:jc w:val="both"/>
        <w:rPr>
          <w:b/>
          <w:sz w:val="26"/>
          <w:szCs w:val="26"/>
        </w:rPr>
      </w:pPr>
      <w:r w:rsidRPr="00707E82">
        <w:rPr>
          <w:b/>
          <w:sz w:val="26"/>
          <w:szCs w:val="26"/>
        </w:rPr>
        <w:t>Требования к применяемым техническим решениям и оборудованию</w:t>
      </w:r>
    </w:p>
    <w:p w:rsidR="00730DE3" w:rsidRPr="00CE198E" w:rsidRDefault="00730DE3" w:rsidP="008E61AF">
      <w:pPr>
        <w:pStyle w:val="a5"/>
        <w:numPr>
          <w:ilvl w:val="1"/>
          <w:numId w:val="32"/>
        </w:numPr>
        <w:suppressAutoHyphens w:val="0"/>
        <w:ind w:left="0" w:firstLine="709"/>
        <w:jc w:val="both"/>
        <w:rPr>
          <w:sz w:val="26"/>
          <w:szCs w:val="26"/>
        </w:rPr>
      </w:pPr>
      <w:r w:rsidRPr="00CE198E">
        <w:rPr>
          <w:bCs/>
          <w:iCs/>
          <w:sz w:val="26"/>
          <w:szCs w:val="26"/>
        </w:rPr>
        <w:t>Выбор мест установки ИКЗ и их типа осуществлять, руководствуясь «Методическими указаниями ПАО «МРСК Центра» по установке индикаторов короткого замыкания на воздушных линиях электропередач в сетях 6-10 кВ».</w:t>
      </w:r>
    </w:p>
    <w:p w:rsidR="00730DE3" w:rsidRPr="00CE198E" w:rsidRDefault="00730DE3" w:rsidP="008E61AF">
      <w:pPr>
        <w:pStyle w:val="a5"/>
        <w:numPr>
          <w:ilvl w:val="1"/>
          <w:numId w:val="32"/>
        </w:numPr>
        <w:suppressAutoHyphens w:val="0"/>
        <w:ind w:left="0" w:firstLine="709"/>
        <w:jc w:val="both"/>
        <w:rPr>
          <w:sz w:val="26"/>
          <w:szCs w:val="26"/>
        </w:rPr>
      </w:pPr>
      <w:r w:rsidRPr="00CE198E">
        <w:rPr>
          <w:bCs/>
          <w:iCs/>
          <w:sz w:val="26"/>
          <w:szCs w:val="26"/>
        </w:rPr>
        <w:t>При разработке</w:t>
      </w:r>
      <w:r w:rsidR="00876C5F">
        <w:rPr>
          <w:bCs/>
          <w:iCs/>
          <w:sz w:val="26"/>
          <w:szCs w:val="26"/>
        </w:rPr>
        <w:t xml:space="preserve"> </w:t>
      </w:r>
      <w:r w:rsidR="0047668B">
        <w:rPr>
          <w:bCs/>
          <w:iCs/>
          <w:sz w:val="26"/>
          <w:szCs w:val="26"/>
        </w:rPr>
        <w:t>Проекта</w:t>
      </w:r>
      <w:r w:rsidRPr="00CE198E">
        <w:rPr>
          <w:bCs/>
          <w:iCs/>
          <w:sz w:val="26"/>
          <w:szCs w:val="26"/>
        </w:rPr>
        <w:t xml:space="preserve"> учесть требования МИ БП 11/07-01/2020 ПАО «МРСК Центра» «Методические указания по автоматизации распределительных воздушных электрических сетей 6-10 кВ и оборудованию</w:t>
      </w:r>
      <w:r w:rsidR="00226092" w:rsidRPr="00CE198E">
        <w:rPr>
          <w:bCs/>
          <w:iCs/>
          <w:sz w:val="26"/>
          <w:szCs w:val="26"/>
        </w:rPr>
        <w:t xml:space="preserve"> </w:t>
      </w:r>
      <w:r w:rsidRPr="00CE198E">
        <w:rPr>
          <w:bCs/>
          <w:iCs/>
          <w:sz w:val="26"/>
          <w:szCs w:val="26"/>
        </w:rPr>
        <w:t>устройствами телеметрии ТП 6-10/0,4 кВ».</w:t>
      </w:r>
    </w:p>
    <w:p w:rsidR="00730DE3" w:rsidRPr="00CE198E" w:rsidRDefault="00730DE3" w:rsidP="008E61AF">
      <w:pPr>
        <w:pStyle w:val="a5"/>
        <w:numPr>
          <w:ilvl w:val="1"/>
          <w:numId w:val="32"/>
        </w:numPr>
        <w:suppressAutoHyphens w:val="0"/>
        <w:ind w:left="0" w:firstLine="709"/>
        <w:jc w:val="both"/>
        <w:rPr>
          <w:sz w:val="26"/>
          <w:szCs w:val="26"/>
        </w:rPr>
      </w:pPr>
      <w:r w:rsidRPr="00CE198E">
        <w:rPr>
          <w:bCs/>
          <w:iCs/>
          <w:sz w:val="26"/>
          <w:szCs w:val="26"/>
        </w:rPr>
        <w:t>Для ячеек 6-10 кВ ПС 35-110 кВ и РП проектные решения должны разрабатываться с учетом следующих требований:</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E198E">
        <w:rPr>
          <w:bCs/>
          <w:iCs/>
          <w:sz w:val="26"/>
          <w:szCs w:val="26"/>
        </w:rPr>
        <w:t>если на ПС 35-110 кВ имеется существующие современные системы ТМ предусмотреть их расширение, с учетом дополнительных сигналов по ячейкам 6-10 кВ. Необходимость расширения существующего</w:t>
      </w:r>
      <w:r w:rsidRPr="00C577E5">
        <w:rPr>
          <w:bCs/>
          <w:iCs/>
          <w:sz w:val="26"/>
          <w:szCs w:val="26"/>
        </w:rPr>
        <w:t xml:space="preserve"> перечня сигналов определить проектом и согласовать с Заказчиком;</w:t>
      </w:r>
    </w:p>
    <w:p w:rsidR="00730DE3"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если на ПС или РП установлены устаревшие системы телемеханики (нет возможности передачи информации в МЭК 60870-5-104 и МЭК 61850, неисправны, не удовлетворительное тех. состояние), либо они отсутствуют, предусмотреть создание новой системы ТМ на ПС и РП с учетом необходимого объема сигналов по ячейкам 6-10кВ, руководствоваться требованиями СТО 34.01-6.1-002-2016, СТО 34.01-6.1-001-2016, СТО 34.01-21-004-2019 и СТО 34.01-21-005-2019;</w:t>
      </w:r>
    </w:p>
    <w:p w:rsidR="007661DD" w:rsidRPr="00C577E5" w:rsidRDefault="007661DD" w:rsidP="007661DD">
      <w:pPr>
        <w:pStyle w:val="a5"/>
        <w:numPr>
          <w:ilvl w:val="0"/>
          <w:numId w:val="13"/>
        </w:numPr>
        <w:tabs>
          <w:tab w:val="left" w:pos="993"/>
        </w:tabs>
        <w:ind w:left="0" w:firstLine="567"/>
        <w:contextualSpacing w:val="0"/>
        <w:jc w:val="both"/>
        <w:rPr>
          <w:bCs/>
          <w:iCs/>
          <w:sz w:val="26"/>
          <w:szCs w:val="26"/>
        </w:rPr>
      </w:pPr>
      <w:r>
        <w:rPr>
          <w:bCs/>
          <w:iCs/>
          <w:sz w:val="26"/>
          <w:szCs w:val="26"/>
        </w:rPr>
        <w:t>если на ПС или РП существующие каналы связи не обеспечивают передачу информации в МЭК 6087-5-104 и МЭК 61850 или каналов связи нет, предусмотреть создание каналов связи, обеспечивающих передачу информации в протоколах МЭК 60870-5-104 и МЭК 61850. Пропускная способность каналов должна обеспечивать передачу данных телеметрии, обеспечивать требуемые для оборудования телемеханики параметры скорости передачи данных;</w:t>
      </w:r>
    </w:p>
    <w:p w:rsidR="00730DE3"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 xml:space="preserve">для ПС, на которых необходимо установить новую </w:t>
      </w:r>
      <w:r w:rsidR="000B7BDE">
        <w:rPr>
          <w:bCs/>
          <w:iCs/>
          <w:sz w:val="26"/>
          <w:szCs w:val="26"/>
        </w:rPr>
        <w:t>систему ТМ и отсутствует</w:t>
      </w:r>
      <w:r w:rsidRPr="00C577E5">
        <w:rPr>
          <w:bCs/>
          <w:iCs/>
          <w:sz w:val="26"/>
          <w:szCs w:val="26"/>
        </w:rPr>
        <w:t xml:space="preserve"> АСУЭ, предусмотреть сбор и передачу данных учета со счетчиков электроэнергии в ИВК </w:t>
      </w:r>
      <w:r w:rsidR="007661DD">
        <w:rPr>
          <w:bCs/>
          <w:iCs/>
          <w:sz w:val="26"/>
          <w:szCs w:val="26"/>
        </w:rPr>
        <w:t>Филиала</w:t>
      </w:r>
      <w:r w:rsidRPr="00C577E5">
        <w:rPr>
          <w:bCs/>
          <w:iCs/>
          <w:sz w:val="26"/>
          <w:szCs w:val="26"/>
        </w:rPr>
        <w:t xml:space="preserve"> посредствам контроллера ТМ, так же обеспечивающего функции УСПД АСУЭ;</w:t>
      </w:r>
    </w:p>
    <w:p w:rsidR="007661DD" w:rsidRDefault="007661DD" w:rsidP="007661DD">
      <w:pPr>
        <w:pStyle w:val="a5"/>
        <w:numPr>
          <w:ilvl w:val="0"/>
          <w:numId w:val="13"/>
        </w:numPr>
        <w:tabs>
          <w:tab w:val="left" w:pos="993"/>
        </w:tabs>
        <w:ind w:left="0" w:firstLine="567"/>
        <w:contextualSpacing w:val="0"/>
        <w:jc w:val="both"/>
        <w:rPr>
          <w:bCs/>
          <w:iCs/>
          <w:sz w:val="26"/>
          <w:szCs w:val="26"/>
        </w:rPr>
      </w:pPr>
      <w:r>
        <w:rPr>
          <w:bCs/>
          <w:iCs/>
          <w:sz w:val="26"/>
          <w:szCs w:val="26"/>
        </w:rPr>
        <w:t>в</w:t>
      </w:r>
      <w:r w:rsidRPr="002C11DB">
        <w:rPr>
          <w:bCs/>
          <w:iCs/>
          <w:sz w:val="26"/>
          <w:szCs w:val="26"/>
        </w:rPr>
        <w:t xml:space="preserve"> качестве устройств РЗА ЛЭП 10 кВ в реконструируемых ячейках КРУ предусмотреть установку микропроцессорных терминалов РЗА, совмещающих функции токовых защит и автоматики управления выключателем. Устройства РЗА должны иметь функции ЗМН. Питание микропроцессорных терминалов РЗА организовать от индивидуальных блоков питания, подключаемых к трансформаторам тока своего присоедине</w:t>
      </w:r>
      <w:r>
        <w:rPr>
          <w:bCs/>
          <w:iCs/>
          <w:sz w:val="26"/>
          <w:szCs w:val="26"/>
        </w:rPr>
        <w:t>ния и цепям собственных нужд ПС;</w:t>
      </w:r>
    </w:p>
    <w:p w:rsidR="007661DD" w:rsidRPr="0040383C" w:rsidRDefault="007661DD" w:rsidP="007661DD">
      <w:pPr>
        <w:pStyle w:val="a5"/>
        <w:numPr>
          <w:ilvl w:val="0"/>
          <w:numId w:val="13"/>
        </w:numPr>
        <w:tabs>
          <w:tab w:val="left" w:pos="993"/>
        </w:tabs>
        <w:ind w:left="0" w:firstLine="567"/>
        <w:contextualSpacing w:val="0"/>
        <w:jc w:val="both"/>
        <w:rPr>
          <w:bCs/>
          <w:iCs/>
          <w:sz w:val="26"/>
          <w:szCs w:val="26"/>
        </w:rPr>
      </w:pPr>
      <w:r w:rsidRPr="00A72E16">
        <w:rPr>
          <w:bCs/>
          <w:iCs/>
          <w:sz w:val="26"/>
          <w:szCs w:val="26"/>
        </w:rPr>
        <w:t xml:space="preserve">при необходимости предусмотреть реконструкцию схемы собственных нужд подстанции с обеспечением возможности передачи телесигнализации о </w:t>
      </w:r>
      <w:r w:rsidRPr="00A72E16">
        <w:rPr>
          <w:bCs/>
          <w:iCs/>
          <w:sz w:val="26"/>
          <w:szCs w:val="26"/>
        </w:rPr>
        <w:lastRenderedPageBreak/>
        <w:t>состоянии коммутационных аппаратов схем на диспетчерский пункт (объемы передаваемых сигналов уточнить проектом);</w:t>
      </w:r>
    </w:p>
    <w:p w:rsidR="007661DD" w:rsidRPr="002C11DB" w:rsidRDefault="007661DD" w:rsidP="007661DD">
      <w:pPr>
        <w:pStyle w:val="a5"/>
        <w:numPr>
          <w:ilvl w:val="0"/>
          <w:numId w:val="13"/>
        </w:numPr>
        <w:tabs>
          <w:tab w:val="left" w:pos="993"/>
        </w:tabs>
        <w:ind w:left="0" w:firstLine="567"/>
        <w:contextualSpacing w:val="0"/>
        <w:jc w:val="both"/>
        <w:rPr>
          <w:bCs/>
          <w:iCs/>
          <w:sz w:val="26"/>
          <w:szCs w:val="26"/>
        </w:rPr>
      </w:pPr>
      <w:r w:rsidRPr="00A72E16">
        <w:rPr>
          <w:bCs/>
          <w:iCs/>
          <w:sz w:val="26"/>
          <w:szCs w:val="26"/>
        </w:rPr>
        <w:t>ячейки ВЛ, на которых выполняется организация сетевого АВР, должны быть оснащены ЗМН;</w:t>
      </w:r>
    </w:p>
    <w:p w:rsidR="00BA16B3" w:rsidRPr="00C577E5" w:rsidRDefault="00BA16B3" w:rsidP="00C577E5">
      <w:pPr>
        <w:pStyle w:val="a5"/>
        <w:numPr>
          <w:ilvl w:val="0"/>
          <w:numId w:val="13"/>
        </w:numPr>
        <w:tabs>
          <w:tab w:val="left" w:pos="993"/>
        </w:tabs>
        <w:ind w:left="0" w:firstLine="567"/>
        <w:contextualSpacing w:val="0"/>
        <w:jc w:val="both"/>
        <w:rPr>
          <w:bCs/>
          <w:iCs/>
          <w:sz w:val="26"/>
          <w:szCs w:val="26"/>
        </w:rPr>
      </w:pPr>
      <w:r>
        <w:rPr>
          <w:bCs/>
          <w:iCs/>
          <w:sz w:val="26"/>
          <w:szCs w:val="26"/>
        </w:rPr>
        <w:t>при необходимости, предусмотреть замену/установку измерительных трансформаторов тока и трансформатора тока нулевой последовательности 6-10 кВ.</w:t>
      </w:r>
    </w:p>
    <w:p w:rsidR="004D3D11" w:rsidRDefault="004D3D11" w:rsidP="00B30E49">
      <w:pPr>
        <w:pStyle w:val="a5"/>
        <w:numPr>
          <w:ilvl w:val="1"/>
          <w:numId w:val="32"/>
        </w:numPr>
        <w:tabs>
          <w:tab w:val="left" w:pos="1134"/>
        </w:tabs>
        <w:ind w:left="0" w:firstLine="709"/>
        <w:contextualSpacing w:val="0"/>
        <w:jc w:val="both"/>
        <w:rPr>
          <w:bCs/>
          <w:iCs/>
          <w:sz w:val="26"/>
          <w:szCs w:val="26"/>
        </w:rPr>
      </w:pPr>
      <w:r>
        <w:rPr>
          <w:bCs/>
          <w:iCs/>
          <w:sz w:val="26"/>
          <w:szCs w:val="26"/>
        </w:rPr>
        <w:t xml:space="preserve">Пункты коммерческого учета 6-10 кВ (ПКУ) должны предусматривать </w:t>
      </w:r>
      <w:r w:rsidR="006B7CC4">
        <w:rPr>
          <w:bCs/>
          <w:iCs/>
          <w:sz w:val="26"/>
          <w:szCs w:val="26"/>
        </w:rPr>
        <w:t>передачу</w:t>
      </w:r>
      <w:r w:rsidRPr="004D3D11">
        <w:rPr>
          <w:bCs/>
          <w:iCs/>
          <w:sz w:val="26"/>
          <w:szCs w:val="26"/>
        </w:rPr>
        <w:t xml:space="preserve"> данных учета по протоколу СПОДЭС в ИВК АСУЭ филиала на базе ПО «Пирамида-Сети»</w:t>
      </w:r>
      <w:r w:rsidR="006B7CC4">
        <w:rPr>
          <w:bCs/>
          <w:iCs/>
          <w:sz w:val="26"/>
          <w:szCs w:val="26"/>
        </w:rPr>
        <w:t xml:space="preserve">, а также данных телеметрии </w:t>
      </w:r>
      <w:r w:rsidR="006B7CC4" w:rsidRPr="00C577E5">
        <w:rPr>
          <w:bCs/>
          <w:iCs/>
          <w:sz w:val="26"/>
          <w:szCs w:val="26"/>
        </w:rPr>
        <w:t>в ОИК АСТУ по протокол</w:t>
      </w:r>
      <w:r w:rsidR="006B7CC4">
        <w:rPr>
          <w:bCs/>
          <w:iCs/>
          <w:sz w:val="26"/>
          <w:szCs w:val="26"/>
        </w:rPr>
        <w:t>у</w:t>
      </w:r>
      <w:r w:rsidR="006B7CC4" w:rsidRPr="00C577E5">
        <w:rPr>
          <w:bCs/>
          <w:iCs/>
          <w:sz w:val="26"/>
          <w:szCs w:val="26"/>
        </w:rPr>
        <w:t xml:space="preserve"> МЭК 60870-5-104</w:t>
      </w:r>
      <w:r w:rsidR="006B7CC4">
        <w:rPr>
          <w:bCs/>
          <w:iCs/>
          <w:sz w:val="26"/>
          <w:szCs w:val="26"/>
        </w:rPr>
        <w:t xml:space="preserve"> с поддержкой</w:t>
      </w:r>
      <w:r w:rsidR="006B7CC4" w:rsidRPr="00C577E5">
        <w:rPr>
          <w:bCs/>
          <w:iCs/>
          <w:sz w:val="26"/>
          <w:szCs w:val="26"/>
        </w:rPr>
        <w:t xml:space="preserve"> МЭК 61850</w:t>
      </w:r>
      <w:r w:rsidR="006B7CC4">
        <w:rPr>
          <w:bCs/>
          <w:iCs/>
          <w:sz w:val="26"/>
          <w:szCs w:val="26"/>
        </w:rPr>
        <w:t>.</w:t>
      </w:r>
    </w:p>
    <w:p w:rsidR="00730DE3" w:rsidRPr="00C577E5" w:rsidRDefault="00730DE3" w:rsidP="00B30E49">
      <w:pPr>
        <w:pStyle w:val="a5"/>
        <w:numPr>
          <w:ilvl w:val="1"/>
          <w:numId w:val="32"/>
        </w:numPr>
        <w:tabs>
          <w:tab w:val="left" w:pos="0"/>
        </w:tabs>
        <w:ind w:left="0" w:firstLine="709"/>
        <w:contextualSpacing w:val="0"/>
        <w:jc w:val="both"/>
        <w:rPr>
          <w:bCs/>
          <w:iCs/>
          <w:sz w:val="26"/>
          <w:szCs w:val="26"/>
        </w:rPr>
      </w:pPr>
      <w:r w:rsidRPr="00C577E5">
        <w:rPr>
          <w:bCs/>
          <w:iCs/>
          <w:sz w:val="26"/>
          <w:szCs w:val="26"/>
        </w:rPr>
        <w:t>Для ТП проектные решения должны соответствовать следующим требованиям:</w:t>
      </w:r>
    </w:p>
    <w:p w:rsidR="00730DE3" w:rsidRPr="000B7BDE" w:rsidRDefault="000B7BDE" w:rsidP="000B7BDE">
      <w:pPr>
        <w:pStyle w:val="a5"/>
        <w:numPr>
          <w:ilvl w:val="0"/>
          <w:numId w:val="13"/>
        </w:numPr>
        <w:ind w:left="0" w:firstLine="567"/>
        <w:jc w:val="both"/>
        <w:rPr>
          <w:bCs/>
          <w:iCs/>
          <w:sz w:val="26"/>
          <w:szCs w:val="26"/>
        </w:rPr>
      </w:pPr>
      <w:r w:rsidRPr="000B7BDE">
        <w:rPr>
          <w:bCs/>
          <w:iCs/>
          <w:sz w:val="26"/>
          <w:szCs w:val="26"/>
        </w:rPr>
        <w:t>контроллер ТМ и АСУЭ должен обеспечивать сбор данных учета и телеметрической информации, передачу ее посредствам GSM-модема (может быть встроен в контроллер) через ЦППС, установленную в филиале</w:t>
      </w:r>
      <w:r w:rsidR="008A6D30">
        <w:rPr>
          <w:bCs/>
          <w:iCs/>
          <w:sz w:val="26"/>
          <w:szCs w:val="26"/>
        </w:rPr>
        <w:t>,</w:t>
      </w:r>
      <w:r w:rsidRPr="000B7BDE">
        <w:rPr>
          <w:bCs/>
          <w:iCs/>
          <w:sz w:val="26"/>
          <w:szCs w:val="26"/>
        </w:rPr>
        <w:t xml:space="preserve"> в ОИК АСТУ по протоколам МЭК 60870-5-104, МЭК 61850 и в ИВК АСУЭ. Занесение информации в ЦППС должно осуществляться че</w:t>
      </w:r>
      <w:r>
        <w:rPr>
          <w:bCs/>
          <w:iCs/>
          <w:sz w:val="26"/>
          <w:szCs w:val="26"/>
        </w:rPr>
        <w:t>рез электронный паспорт объекта</w:t>
      </w:r>
      <w:r w:rsidR="00730DE3" w:rsidRPr="000B7BDE">
        <w:rPr>
          <w:bCs/>
          <w:iCs/>
          <w:sz w:val="26"/>
          <w:szCs w:val="26"/>
        </w:rPr>
        <w:t>;</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контроллер ТМ и АСУЭ должен быть совместим с ПО ИВК «Пирамида - сети» и иметь возможность получения данных учета электроэнергии со счетчиков в протоколе СПОДЭС;</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бесперебойное питание устройства должно обеспечиваться посредствам блока питания, оснащенного суперконденсаторами (ионисторами). Времени автономной работы, которого должно быть достаточно на отправку последних данных телеметрии в случае пропадания напряжения на основном вводе (не менее 3 мин);</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все оборудование ТМ и АСУЭ включая счетчики, блоки питания, реле и пр. должно обеспечивать свою работоспособность в диапазоне температур -40…+60 С и размещаться в едином компактном шкафу;</w:t>
      </w:r>
    </w:p>
    <w:p w:rsidR="00730DE3" w:rsidRPr="00C577E5" w:rsidRDefault="00730DE3" w:rsidP="00B30E49">
      <w:pPr>
        <w:pStyle w:val="a5"/>
        <w:numPr>
          <w:ilvl w:val="1"/>
          <w:numId w:val="32"/>
        </w:numPr>
        <w:tabs>
          <w:tab w:val="left" w:pos="0"/>
        </w:tabs>
        <w:ind w:left="0" w:firstLine="709"/>
        <w:contextualSpacing w:val="0"/>
        <w:jc w:val="both"/>
        <w:rPr>
          <w:bCs/>
          <w:iCs/>
          <w:sz w:val="26"/>
          <w:szCs w:val="26"/>
        </w:rPr>
      </w:pPr>
      <w:r w:rsidRPr="00C577E5">
        <w:rPr>
          <w:bCs/>
          <w:iCs/>
          <w:sz w:val="26"/>
          <w:szCs w:val="26"/>
        </w:rPr>
        <w:t>Для реклоузеров и управляемых разъединителей проектные решения должны соответствовать следующим требованиям:</w:t>
      </w:r>
    </w:p>
    <w:p w:rsidR="000348BD" w:rsidRPr="000348BD" w:rsidRDefault="000348BD" w:rsidP="000348BD">
      <w:pPr>
        <w:pStyle w:val="a5"/>
        <w:numPr>
          <w:ilvl w:val="0"/>
          <w:numId w:val="13"/>
        </w:numPr>
        <w:ind w:left="993" w:hanging="426"/>
        <w:rPr>
          <w:bCs/>
          <w:iCs/>
          <w:sz w:val="26"/>
          <w:szCs w:val="26"/>
        </w:rPr>
      </w:pPr>
      <w:r>
        <w:rPr>
          <w:bCs/>
          <w:iCs/>
          <w:sz w:val="26"/>
          <w:szCs w:val="26"/>
        </w:rPr>
        <w:t xml:space="preserve">требованиям </w:t>
      </w:r>
      <w:r w:rsidRPr="000348BD">
        <w:rPr>
          <w:bCs/>
          <w:iCs/>
          <w:sz w:val="26"/>
          <w:szCs w:val="26"/>
        </w:rPr>
        <w:t>СТО 34.01-2.2-033-2017 и СТО 34.01-2.2-033.1-2017 «Секционирующие пункты (реклоузеры)»;</w:t>
      </w:r>
    </w:p>
    <w:p w:rsidR="00730DE3" w:rsidRPr="000D4CEC" w:rsidRDefault="000B7BDE" w:rsidP="000D4CEC">
      <w:pPr>
        <w:pStyle w:val="a5"/>
        <w:numPr>
          <w:ilvl w:val="0"/>
          <w:numId w:val="13"/>
        </w:numPr>
        <w:ind w:left="0" w:firstLine="567"/>
        <w:jc w:val="both"/>
        <w:rPr>
          <w:bCs/>
          <w:iCs/>
          <w:sz w:val="26"/>
          <w:szCs w:val="26"/>
        </w:rPr>
      </w:pPr>
      <w:r w:rsidRPr="000B7BDE">
        <w:rPr>
          <w:bCs/>
          <w:iCs/>
          <w:sz w:val="26"/>
          <w:szCs w:val="26"/>
        </w:rPr>
        <w:t>контроллер управления должен обеспечивать возможность передачи телеметрической информации по протоколу МЭК 60870-5-104 и МЭК 61850 в ОИК АСТУ через ЦППС, устан</w:t>
      </w:r>
      <w:r w:rsidR="000D4CEC">
        <w:rPr>
          <w:bCs/>
          <w:iCs/>
          <w:sz w:val="26"/>
          <w:szCs w:val="26"/>
        </w:rPr>
        <w:t>овленную в Филиале</w:t>
      </w:r>
      <w:r w:rsidRPr="000B7BDE">
        <w:rPr>
          <w:bCs/>
          <w:iCs/>
          <w:sz w:val="26"/>
          <w:szCs w:val="26"/>
        </w:rPr>
        <w:t>. Занесение информации в ЦППС должно осуществляться через электронный паспорт объекта;</w:t>
      </w:r>
    </w:p>
    <w:p w:rsidR="00730DE3"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оборудование СДТУ в шкафу управления должно обеспечивать свою работоспособность в диапазоне температур -40…+60 С;</w:t>
      </w:r>
    </w:p>
    <w:p w:rsidR="00433EC8" w:rsidRDefault="00433EC8" w:rsidP="00433EC8">
      <w:pPr>
        <w:pStyle w:val="a5"/>
        <w:numPr>
          <w:ilvl w:val="0"/>
          <w:numId w:val="13"/>
        </w:numPr>
        <w:tabs>
          <w:tab w:val="left" w:pos="993"/>
        </w:tabs>
        <w:ind w:left="0" w:firstLine="567"/>
        <w:contextualSpacing w:val="0"/>
        <w:jc w:val="both"/>
        <w:rPr>
          <w:bCs/>
          <w:iCs/>
          <w:sz w:val="26"/>
          <w:szCs w:val="26"/>
        </w:rPr>
      </w:pPr>
      <w:r>
        <w:rPr>
          <w:bCs/>
          <w:iCs/>
          <w:sz w:val="26"/>
          <w:szCs w:val="26"/>
        </w:rPr>
        <w:t>п</w:t>
      </w:r>
      <w:r w:rsidRPr="00433EC8">
        <w:rPr>
          <w:bCs/>
          <w:iCs/>
          <w:sz w:val="26"/>
          <w:szCs w:val="26"/>
        </w:rPr>
        <w:t>ри установке реклоузеров предусмотреть установку разъединителей с ручным приводом на соседних опорах. Места установки и количество определить проектом исходя из местных условий (конфигурации сети</w:t>
      </w:r>
      <w:r w:rsidR="00C74F3F">
        <w:rPr>
          <w:bCs/>
          <w:iCs/>
          <w:sz w:val="26"/>
          <w:szCs w:val="26"/>
        </w:rPr>
        <w:t>,</w:t>
      </w:r>
      <w:r w:rsidRPr="00433EC8">
        <w:rPr>
          <w:bCs/>
          <w:iCs/>
          <w:sz w:val="26"/>
          <w:szCs w:val="26"/>
        </w:rPr>
        <w:t xml:space="preserve"> наличия существующих разъединителей</w:t>
      </w:r>
      <w:r w:rsidR="00C74F3F">
        <w:rPr>
          <w:bCs/>
          <w:iCs/>
          <w:sz w:val="26"/>
          <w:szCs w:val="26"/>
        </w:rPr>
        <w:t>, наличие качественных сетей связи</w:t>
      </w:r>
      <w:r w:rsidRPr="00433EC8">
        <w:rPr>
          <w:bCs/>
          <w:iCs/>
          <w:sz w:val="26"/>
          <w:szCs w:val="26"/>
        </w:rPr>
        <w:t>) и необходимости обеспечения видимого разрыва для работ на каждом участке ВЛ, выделяемом при оснащении управляемыми коммутационными аппаратами</w:t>
      </w:r>
      <w:r w:rsidR="00C74F3F">
        <w:rPr>
          <w:bCs/>
          <w:iCs/>
          <w:sz w:val="26"/>
          <w:szCs w:val="26"/>
        </w:rPr>
        <w:t xml:space="preserve">. В случае отсутствия сети сотовой связи в месте предполагаемого размещения реклоузера и управляемого </w:t>
      </w:r>
      <w:r w:rsidR="00C74F3F">
        <w:rPr>
          <w:bCs/>
          <w:iCs/>
          <w:sz w:val="26"/>
          <w:szCs w:val="26"/>
        </w:rPr>
        <w:lastRenderedPageBreak/>
        <w:t>разъединителя предусмотреть перенос на место с обеспеченной связью или запроектировать решения с применением радиосвязи</w:t>
      </w:r>
      <w:r>
        <w:rPr>
          <w:bCs/>
          <w:iCs/>
          <w:sz w:val="26"/>
          <w:szCs w:val="26"/>
        </w:rPr>
        <w:t>;</w:t>
      </w:r>
    </w:p>
    <w:p w:rsidR="000D4CEC" w:rsidRDefault="000D4CEC" w:rsidP="00C577E5">
      <w:pPr>
        <w:pStyle w:val="a5"/>
        <w:numPr>
          <w:ilvl w:val="0"/>
          <w:numId w:val="13"/>
        </w:numPr>
        <w:tabs>
          <w:tab w:val="left" w:pos="993"/>
        </w:tabs>
        <w:ind w:left="0" w:firstLine="567"/>
        <w:contextualSpacing w:val="0"/>
        <w:jc w:val="both"/>
        <w:rPr>
          <w:bCs/>
          <w:iCs/>
          <w:sz w:val="26"/>
          <w:szCs w:val="26"/>
        </w:rPr>
      </w:pPr>
      <w:r w:rsidRPr="00A97C4A">
        <w:rPr>
          <w:bCs/>
          <w:iCs/>
          <w:sz w:val="26"/>
          <w:szCs w:val="26"/>
        </w:rPr>
        <w:t>расположение шкаф</w:t>
      </w:r>
      <w:r>
        <w:rPr>
          <w:bCs/>
          <w:iCs/>
          <w:sz w:val="26"/>
          <w:szCs w:val="26"/>
        </w:rPr>
        <w:t>ов</w:t>
      </w:r>
      <w:r w:rsidRPr="00A97C4A">
        <w:rPr>
          <w:bCs/>
          <w:iCs/>
          <w:sz w:val="26"/>
          <w:szCs w:val="26"/>
        </w:rPr>
        <w:t xml:space="preserve"> управления разъединител</w:t>
      </w:r>
      <w:r>
        <w:rPr>
          <w:bCs/>
          <w:iCs/>
          <w:sz w:val="26"/>
          <w:szCs w:val="26"/>
        </w:rPr>
        <w:t>ями</w:t>
      </w:r>
      <w:r w:rsidRPr="00A97C4A">
        <w:rPr>
          <w:bCs/>
          <w:iCs/>
          <w:sz w:val="26"/>
          <w:szCs w:val="26"/>
        </w:rPr>
        <w:t xml:space="preserve"> с установленным оборудованием СДТУ должно обеспечивать доступ для проведения диагностики и ремонта оборудования без вывода из работы участка ВЛ</w:t>
      </w:r>
      <w:r>
        <w:rPr>
          <w:bCs/>
          <w:iCs/>
          <w:sz w:val="26"/>
          <w:szCs w:val="26"/>
        </w:rPr>
        <w:t>;</w:t>
      </w:r>
    </w:p>
    <w:p w:rsidR="005B5E09" w:rsidRPr="00C577E5" w:rsidRDefault="005B5E09" w:rsidP="00C577E5">
      <w:pPr>
        <w:pStyle w:val="a5"/>
        <w:numPr>
          <w:ilvl w:val="0"/>
          <w:numId w:val="13"/>
        </w:numPr>
        <w:tabs>
          <w:tab w:val="left" w:pos="993"/>
        </w:tabs>
        <w:ind w:left="0" w:firstLine="567"/>
        <w:contextualSpacing w:val="0"/>
        <w:jc w:val="both"/>
        <w:rPr>
          <w:bCs/>
          <w:iCs/>
          <w:sz w:val="26"/>
          <w:szCs w:val="26"/>
        </w:rPr>
      </w:pPr>
      <w:r>
        <w:rPr>
          <w:bCs/>
          <w:iCs/>
          <w:sz w:val="26"/>
          <w:szCs w:val="26"/>
        </w:rPr>
        <w:t>управляемый разъединитель должен быть обеспечен логической блокировкой, предотвращающей коммутации при наличии тока и напряжения, на линии во всех режимах работы: дистанционный, местный, ручной.</w:t>
      </w:r>
    </w:p>
    <w:p w:rsidR="00730DE3" w:rsidRPr="00C577E5" w:rsidRDefault="00730DE3" w:rsidP="008E61AF">
      <w:pPr>
        <w:pStyle w:val="a5"/>
        <w:numPr>
          <w:ilvl w:val="1"/>
          <w:numId w:val="32"/>
        </w:numPr>
        <w:tabs>
          <w:tab w:val="left" w:pos="0"/>
        </w:tabs>
        <w:contextualSpacing w:val="0"/>
        <w:jc w:val="both"/>
        <w:rPr>
          <w:bCs/>
          <w:iCs/>
          <w:sz w:val="26"/>
          <w:szCs w:val="26"/>
        </w:rPr>
      </w:pPr>
      <w:r w:rsidRPr="00C577E5">
        <w:rPr>
          <w:bCs/>
          <w:iCs/>
          <w:sz w:val="26"/>
          <w:szCs w:val="26"/>
        </w:rPr>
        <w:t xml:space="preserve">Для ИКЗ проектные решения должны соответствовать следующим требованиям: </w:t>
      </w:r>
    </w:p>
    <w:p w:rsidR="00730DE3" w:rsidRDefault="000D4CEC" w:rsidP="00C577E5">
      <w:pPr>
        <w:pStyle w:val="a5"/>
        <w:numPr>
          <w:ilvl w:val="0"/>
          <w:numId w:val="13"/>
        </w:numPr>
        <w:tabs>
          <w:tab w:val="left" w:pos="993"/>
        </w:tabs>
        <w:ind w:left="0" w:firstLine="567"/>
        <w:contextualSpacing w:val="0"/>
        <w:jc w:val="both"/>
        <w:rPr>
          <w:bCs/>
          <w:iCs/>
          <w:sz w:val="26"/>
          <w:szCs w:val="26"/>
        </w:rPr>
      </w:pPr>
      <w:r w:rsidRPr="0098677D">
        <w:rPr>
          <w:bCs/>
          <w:iCs/>
          <w:sz w:val="26"/>
          <w:szCs w:val="26"/>
        </w:rPr>
        <w:t>передача информации должна выполняться посредствам преобразования проприетарного протокола на уровне ЦППС или сервера</w:t>
      </w:r>
      <w:r>
        <w:rPr>
          <w:bCs/>
          <w:iCs/>
          <w:sz w:val="26"/>
          <w:szCs w:val="26"/>
        </w:rPr>
        <w:t xml:space="preserve"> со специализированным ПО</w:t>
      </w:r>
      <w:r w:rsidRPr="0098677D">
        <w:rPr>
          <w:bCs/>
          <w:iCs/>
          <w:sz w:val="26"/>
          <w:szCs w:val="26"/>
        </w:rPr>
        <w:t xml:space="preserve"> и передачи данных в ОИК АСТУ, либо напрямую в протоколе МЭК 60870-5-104 и МЭК 61850 - в случае технико-экономического обоснования</w:t>
      </w:r>
      <w:r w:rsidR="005B5E09">
        <w:rPr>
          <w:bCs/>
          <w:iCs/>
          <w:sz w:val="26"/>
          <w:szCs w:val="26"/>
        </w:rPr>
        <w:t>;</w:t>
      </w:r>
    </w:p>
    <w:p w:rsidR="005B5E09" w:rsidRPr="005B5E09" w:rsidRDefault="005B5E09" w:rsidP="00C577E5">
      <w:pPr>
        <w:pStyle w:val="a5"/>
        <w:numPr>
          <w:ilvl w:val="0"/>
          <w:numId w:val="13"/>
        </w:numPr>
        <w:tabs>
          <w:tab w:val="left" w:pos="993"/>
        </w:tabs>
        <w:ind w:left="0" w:firstLine="567"/>
        <w:contextualSpacing w:val="0"/>
        <w:jc w:val="both"/>
        <w:rPr>
          <w:bCs/>
          <w:iCs/>
          <w:sz w:val="26"/>
          <w:szCs w:val="26"/>
        </w:rPr>
      </w:pPr>
      <w:r w:rsidRPr="005B5E09">
        <w:rPr>
          <w:bCs/>
          <w:iCs/>
          <w:sz w:val="26"/>
          <w:szCs w:val="26"/>
        </w:rPr>
        <w:t>старт отбора мощности для зарядки аккумулятора ИКЗ должен осуществляться от уровня тока на линии не более, чем 10 А.</w:t>
      </w:r>
    </w:p>
    <w:p w:rsidR="00730DE3" w:rsidRPr="00C577E5" w:rsidRDefault="00226092" w:rsidP="008E61AF">
      <w:pPr>
        <w:pStyle w:val="a5"/>
        <w:numPr>
          <w:ilvl w:val="1"/>
          <w:numId w:val="32"/>
        </w:numPr>
        <w:tabs>
          <w:tab w:val="left" w:pos="0"/>
        </w:tabs>
        <w:contextualSpacing w:val="0"/>
        <w:jc w:val="both"/>
        <w:rPr>
          <w:bCs/>
          <w:iCs/>
          <w:sz w:val="26"/>
          <w:szCs w:val="26"/>
        </w:rPr>
      </w:pPr>
      <w:r>
        <w:rPr>
          <w:bCs/>
          <w:iCs/>
          <w:sz w:val="26"/>
          <w:szCs w:val="26"/>
        </w:rPr>
        <w:t>Проектные</w:t>
      </w:r>
      <w:r w:rsidR="00730DE3" w:rsidRPr="00C577E5">
        <w:rPr>
          <w:bCs/>
          <w:iCs/>
          <w:sz w:val="26"/>
          <w:szCs w:val="26"/>
        </w:rPr>
        <w:t xml:space="preserve"> решения по созданию и реконструкции систем телемеханики, ТК и АСУЭ, должны содержать:</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структурные схемы организации систем ТМ, ТК и АСУЭ, всех категорий объектов распределительных сетей.</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 xml:space="preserve">типовые перечни телеметрической информации всех </w:t>
      </w:r>
      <w:r w:rsidR="008A6D30">
        <w:rPr>
          <w:bCs/>
          <w:iCs/>
          <w:sz w:val="26"/>
          <w:szCs w:val="26"/>
        </w:rPr>
        <w:t>устанавливаемых элементов</w:t>
      </w:r>
      <w:r w:rsidRPr="00C577E5">
        <w:rPr>
          <w:bCs/>
          <w:iCs/>
          <w:sz w:val="26"/>
          <w:szCs w:val="26"/>
        </w:rPr>
        <w:t xml:space="preserve"> распределительных сетей. </w:t>
      </w:r>
    </w:p>
    <w:p w:rsidR="00730DE3" w:rsidRPr="00C577E5" w:rsidRDefault="00730DE3" w:rsidP="008E61AF">
      <w:pPr>
        <w:pStyle w:val="a5"/>
        <w:numPr>
          <w:ilvl w:val="1"/>
          <w:numId w:val="32"/>
        </w:numPr>
        <w:tabs>
          <w:tab w:val="left" w:pos="993"/>
        </w:tabs>
        <w:contextualSpacing w:val="0"/>
        <w:jc w:val="both"/>
        <w:rPr>
          <w:bCs/>
          <w:iCs/>
          <w:sz w:val="26"/>
          <w:szCs w:val="26"/>
        </w:rPr>
      </w:pPr>
      <w:r w:rsidRPr="00C577E5">
        <w:rPr>
          <w:bCs/>
          <w:iCs/>
          <w:sz w:val="26"/>
          <w:szCs w:val="26"/>
        </w:rPr>
        <w:t>При организации передачи данных в ОИК АСТУ:</w:t>
      </w:r>
    </w:p>
    <w:p w:rsidR="00730DE3" w:rsidRPr="00C577E5" w:rsidRDefault="00730DE3" w:rsidP="00C577E5">
      <w:pPr>
        <w:pStyle w:val="a5"/>
        <w:numPr>
          <w:ilvl w:val="0"/>
          <w:numId w:val="13"/>
        </w:numPr>
        <w:tabs>
          <w:tab w:val="left" w:pos="0"/>
          <w:tab w:val="left" w:pos="1134"/>
        </w:tabs>
        <w:ind w:left="0" w:firstLine="567"/>
        <w:contextualSpacing w:val="0"/>
        <w:jc w:val="both"/>
        <w:rPr>
          <w:bCs/>
          <w:iCs/>
          <w:sz w:val="26"/>
          <w:szCs w:val="26"/>
        </w:rPr>
      </w:pPr>
      <w:r w:rsidRPr="00C577E5">
        <w:rPr>
          <w:bCs/>
          <w:iCs/>
          <w:sz w:val="26"/>
          <w:szCs w:val="26"/>
        </w:rPr>
        <w:t>исключить организацию каналов связи по сети Интернет;</w:t>
      </w:r>
    </w:p>
    <w:p w:rsidR="00730DE3" w:rsidRPr="00C577E5" w:rsidRDefault="00730DE3" w:rsidP="00C577E5">
      <w:pPr>
        <w:pStyle w:val="a5"/>
        <w:numPr>
          <w:ilvl w:val="0"/>
          <w:numId w:val="13"/>
        </w:numPr>
        <w:tabs>
          <w:tab w:val="left" w:pos="1134"/>
        </w:tabs>
        <w:ind w:left="0" w:firstLine="567"/>
        <w:contextualSpacing w:val="0"/>
        <w:jc w:val="both"/>
        <w:rPr>
          <w:bCs/>
          <w:iCs/>
          <w:sz w:val="26"/>
          <w:szCs w:val="26"/>
        </w:rPr>
      </w:pPr>
      <w:r w:rsidRPr="00C577E5">
        <w:rPr>
          <w:bCs/>
          <w:iCs/>
          <w:sz w:val="26"/>
          <w:szCs w:val="26"/>
        </w:rPr>
        <w:t>предусмотреть использование</w:t>
      </w:r>
      <w:r w:rsidR="000D4CEC">
        <w:rPr>
          <w:bCs/>
          <w:iCs/>
          <w:sz w:val="26"/>
          <w:szCs w:val="26"/>
        </w:rPr>
        <w:t xml:space="preserve"> закрытой группы</w:t>
      </w:r>
      <w:r w:rsidRPr="00C577E5">
        <w:rPr>
          <w:bCs/>
          <w:iCs/>
          <w:sz w:val="26"/>
          <w:szCs w:val="26"/>
        </w:rPr>
        <w:t xml:space="preserve"> APN (Access Point Name) выделенного GSM-оператором с аутентификацией доступа;</w:t>
      </w:r>
    </w:p>
    <w:p w:rsidR="00730DE3" w:rsidRPr="00C577E5" w:rsidRDefault="00730DE3" w:rsidP="00C577E5">
      <w:pPr>
        <w:pStyle w:val="a5"/>
        <w:numPr>
          <w:ilvl w:val="0"/>
          <w:numId w:val="13"/>
        </w:numPr>
        <w:tabs>
          <w:tab w:val="left" w:pos="1134"/>
        </w:tabs>
        <w:ind w:left="0" w:firstLine="567"/>
        <w:contextualSpacing w:val="0"/>
        <w:jc w:val="both"/>
        <w:rPr>
          <w:bCs/>
          <w:iCs/>
          <w:sz w:val="26"/>
          <w:szCs w:val="26"/>
        </w:rPr>
      </w:pPr>
      <w:r w:rsidRPr="00C577E5">
        <w:rPr>
          <w:bCs/>
          <w:iCs/>
          <w:sz w:val="26"/>
          <w:szCs w:val="26"/>
        </w:rPr>
        <w:t xml:space="preserve">предусмотреть организацию каналов связи до ближайшей точки концентрации трафика Заказчика; </w:t>
      </w:r>
    </w:p>
    <w:p w:rsidR="00730DE3" w:rsidRPr="00C577E5" w:rsidRDefault="00730DE3" w:rsidP="00C577E5">
      <w:pPr>
        <w:pStyle w:val="a5"/>
        <w:numPr>
          <w:ilvl w:val="0"/>
          <w:numId w:val="13"/>
        </w:numPr>
        <w:tabs>
          <w:tab w:val="left" w:pos="1134"/>
        </w:tabs>
        <w:ind w:left="0" w:firstLine="567"/>
        <w:contextualSpacing w:val="0"/>
        <w:jc w:val="both"/>
        <w:rPr>
          <w:bCs/>
          <w:iCs/>
          <w:sz w:val="26"/>
          <w:szCs w:val="26"/>
        </w:rPr>
      </w:pPr>
      <w:r w:rsidRPr="00C577E5">
        <w:rPr>
          <w:bCs/>
          <w:iCs/>
          <w:sz w:val="26"/>
          <w:szCs w:val="26"/>
        </w:rPr>
        <w:t>предусмотреть сегментирование трафика на основании функционального назначения, определенного Заказчиком;</w:t>
      </w:r>
    </w:p>
    <w:p w:rsidR="00730DE3" w:rsidRPr="00C577E5" w:rsidRDefault="00730DE3" w:rsidP="00C577E5">
      <w:pPr>
        <w:pStyle w:val="a5"/>
        <w:numPr>
          <w:ilvl w:val="0"/>
          <w:numId w:val="13"/>
        </w:numPr>
        <w:tabs>
          <w:tab w:val="left" w:pos="1134"/>
        </w:tabs>
        <w:ind w:left="0" w:firstLine="567"/>
        <w:contextualSpacing w:val="0"/>
        <w:jc w:val="both"/>
        <w:rPr>
          <w:bCs/>
          <w:iCs/>
          <w:sz w:val="26"/>
          <w:szCs w:val="26"/>
        </w:rPr>
      </w:pPr>
      <w:r w:rsidRPr="00C577E5">
        <w:rPr>
          <w:bCs/>
          <w:iCs/>
          <w:sz w:val="26"/>
          <w:szCs w:val="26"/>
        </w:rPr>
        <w:t>допускается использование арендуемых телекоммуникационных ресурсов в виртуальной частной сети с задержкой не более 150 мс, джиттер не более 50 мс, потери не более 1 %.</w:t>
      </w:r>
    </w:p>
    <w:p w:rsidR="00730DE3" w:rsidRPr="00C577E5" w:rsidRDefault="00730DE3" w:rsidP="008E61AF">
      <w:pPr>
        <w:pStyle w:val="a5"/>
        <w:numPr>
          <w:ilvl w:val="1"/>
          <w:numId w:val="32"/>
        </w:numPr>
        <w:tabs>
          <w:tab w:val="left" w:pos="0"/>
        </w:tabs>
        <w:contextualSpacing w:val="0"/>
        <w:jc w:val="both"/>
        <w:rPr>
          <w:bCs/>
          <w:iCs/>
          <w:sz w:val="26"/>
          <w:szCs w:val="26"/>
        </w:rPr>
      </w:pPr>
      <w:r w:rsidRPr="00C577E5">
        <w:rPr>
          <w:bCs/>
          <w:iCs/>
          <w:sz w:val="26"/>
          <w:szCs w:val="26"/>
        </w:rPr>
        <w:t xml:space="preserve">Электротехнические решения: </w:t>
      </w:r>
    </w:p>
    <w:p w:rsidR="00730DE3" w:rsidRPr="00C577E5" w:rsidRDefault="00226092" w:rsidP="009345B9">
      <w:pPr>
        <w:pStyle w:val="a5"/>
        <w:numPr>
          <w:ilvl w:val="2"/>
          <w:numId w:val="35"/>
        </w:numPr>
        <w:tabs>
          <w:tab w:val="left" w:pos="0"/>
        </w:tabs>
        <w:ind w:left="0" w:firstLine="628"/>
        <w:jc w:val="both"/>
        <w:rPr>
          <w:bCs/>
          <w:iCs/>
          <w:sz w:val="26"/>
          <w:szCs w:val="26"/>
        </w:rPr>
      </w:pPr>
      <w:r>
        <w:rPr>
          <w:bCs/>
          <w:iCs/>
          <w:sz w:val="26"/>
          <w:szCs w:val="26"/>
        </w:rPr>
        <w:t>Расчет и обоснование</w:t>
      </w:r>
      <w:r w:rsidR="00730DE3" w:rsidRPr="00C577E5">
        <w:rPr>
          <w:bCs/>
          <w:iCs/>
          <w:sz w:val="26"/>
          <w:szCs w:val="26"/>
        </w:rPr>
        <w:t xml:space="preserve"> </w:t>
      </w:r>
      <w:r>
        <w:rPr>
          <w:bCs/>
          <w:iCs/>
          <w:sz w:val="26"/>
          <w:szCs w:val="26"/>
        </w:rPr>
        <w:t>электротехнических</w:t>
      </w:r>
      <w:r w:rsidR="00730DE3" w:rsidRPr="00C577E5">
        <w:rPr>
          <w:bCs/>
          <w:iCs/>
          <w:sz w:val="26"/>
          <w:szCs w:val="26"/>
        </w:rPr>
        <w:t xml:space="preserve"> решений </w:t>
      </w:r>
      <w:r>
        <w:rPr>
          <w:bCs/>
          <w:iCs/>
          <w:sz w:val="26"/>
          <w:szCs w:val="26"/>
        </w:rPr>
        <w:t xml:space="preserve">для </w:t>
      </w:r>
      <w:r w:rsidR="00730DE3" w:rsidRPr="00C577E5">
        <w:rPr>
          <w:bCs/>
          <w:iCs/>
          <w:sz w:val="26"/>
          <w:szCs w:val="26"/>
        </w:rPr>
        <w:t xml:space="preserve">ЛЭП, оборудования ТП, РП, электрические принципиальные схемы, карта уставок РЗА. Выбор основного оборудования должен быть выполнен на основании технико-экономического обоснования с приложением обосновывающих документов по вариантам оборудования.  </w:t>
      </w:r>
    </w:p>
    <w:p w:rsidR="00730DE3" w:rsidRPr="00226092" w:rsidRDefault="00730DE3" w:rsidP="009345B9">
      <w:pPr>
        <w:pStyle w:val="a5"/>
        <w:numPr>
          <w:ilvl w:val="2"/>
          <w:numId w:val="35"/>
        </w:numPr>
        <w:tabs>
          <w:tab w:val="left" w:pos="0"/>
        </w:tabs>
        <w:jc w:val="both"/>
        <w:rPr>
          <w:bCs/>
          <w:iCs/>
          <w:sz w:val="26"/>
          <w:szCs w:val="26"/>
        </w:rPr>
      </w:pPr>
      <w:r w:rsidRPr="00226092">
        <w:rPr>
          <w:bCs/>
          <w:iCs/>
          <w:sz w:val="26"/>
          <w:szCs w:val="26"/>
        </w:rPr>
        <w:t>Основные требования к проектируемым ЛЭП 0,4-10 кВ:</w:t>
      </w:r>
    </w:p>
    <w:p w:rsidR="00730DE3" w:rsidRPr="00C577E5" w:rsidRDefault="00730DE3" w:rsidP="00C577E5">
      <w:pPr>
        <w:pStyle w:val="a3"/>
        <w:tabs>
          <w:tab w:val="left" w:pos="1560"/>
        </w:tabs>
        <w:ind w:left="0" w:firstLine="567"/>
        <w:jc w:val="both"/>
        <w:rPr>
          <w:sz w:val="26"/>
          <w:szCs w:val="26"/>
        </w:rPr>
      </w:pPr>
    </w:p>
    <w:p w:rsidR="00730DE3" w:rsidRPr="00C577E5" w:rsidRDefault="00730DE3" w:rsidP="00C577E5">
      <w:pPr>
        <w:pStyle w:val="a3"/>
        <w:tabs>
          <w:tab w:val="left" w:pos="1560"/>
        </w:tabs>
        <w:ind w:left="0" w:firstLine="567"/>
        <w:jc w:val="both"/>
        <w:rPr>
          <w:sz w:val="26"/>
          <w:szCs w:val="26"/>
        </w:rPr>
      </w:pPr>
      <w:r w:rsidRPr="00C577E5">
        <w:rPr>
          <w:sz w:val="26"/>
          <w:szCs w:val="26"/>
        </w:rPr>
        <w:t>Основные требования к ВЛ 6 (10) кВ:</w:t>
      </w:r>
    </w:p>
    <w:p w:rsidR="00730DE3" w:rsidRPr="00C577E5" w:rsidRDefault="00730DE3" w:rsidP="00C577E5">
      <w:pPr>
        <w:pStyle w:val="a3"/>
        <w:tabs>
          <w:tab w:val="left" w:pos="1560"/>
        </w:tabs>
        <w:ind w:left="0" w:firstLine="567"/>
        <w:jc w:val="both"/>
        <w:rPr>
          <w:bCs/>
          <w:i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934"/>
      </w:tblGrid>
      <w:tr w:rsidR="00730DE3" w:rsidRPr="00C577E5" w:rsidTr="004F16A5">
        <w:trPr>
          <w:tblHeader/>
        </w:trPr>
        <w:tc>
          <w:tcPr>
            <w:tcW w:w="5529" w:type="dxa"/>
            <w:vAlign w:val="center"/>
          </w:tcPr>
          <w:p w:rsidR="00730DE3" w:rsidRPr="00C577E5" w:rsidRDefault="00730DE3" w:rsidP="00C577E5">
            <w:pPr>
              <w:tabs>
                <w:tab w:val="num" w:pos="1276"/>
              </w:tabs>
              <w:ind w:firstLine="567"/>
              <w:jc w:val="center"/>
              <w:rPr>
                <w:sz w:val="24"/>
                <w:szCs w:val="24"/>
              </w:rPr>
            </w:pPr>
            <w:r w:rsidRPr="00C577E5">
              <w:rPr>
                <w:sz w:val="24"/>
                <w:szCs w:val="24"/>
              </w:rPr>
              <w:t>Наименование параметра</w:t>
            </w:r>
          </w:p>
        </w:tc>
        <w:tc>
          <w:tcPr>
            <w:tcW w:w="3934" w:type="dxa"/>
            <w:vAlign w:val="center"/>
          </w:tcPr>
          <w:p w:rsidR="00730DE3" w:rsidRPr="00C577E5" w:rsidRDefault="00730DE3" w:rsidP="004F16A5">
            <w:pPr>
              <w:tabs>
                <w:tab w:val="num" w:pos="1276"/>
              </w:tabs>
              <w:jc w:val="center"/>
              <w:rPr>
                <w:sz w:val="24"/>
                <w:szCs w:val="24"/>
              </w:rPr>
            </w:pPr>
            <w:r w:rsidRPr="00C577E5">
              <w:rPr>
                <w:sz w:val="24"/>
                <w:szCs w:val="24"/>
              </w:rPr>
              <w:t>Значение</w:t>
            </w:r>
          </w:p>
        </w:tc>
      </w:tr>
      <w:tr w:rsidR="00730DE3" w:rsidRPr="00C577E5" w:rsidTr="004F16A5">
        <w:tc>
          <w:tcPr>
            <w:tcW w:w="5529" w:type="dxa"/>
          </w:tcPr>
          <w:p w:rsidR="00730DE3" w:rsidRPr="00C577E5" w:rsidRDefault="00730DE3" w:rsidP="004F16A5">
            <w:pPr>
              <w:tabs>
                <w:tab w:val="num" w:pos="1276"/>
              </w:tabs>
              <w:jc w:val="both"/>
              <w:rPr>
                <w:sz w:val="24"/>
                <w:szCs w:val="24"/>
              </w:rPr>
            </w:pPr>
            <w:r w:rsidRPr="00C577E5">
              <w:rPr>
                <w:sz w:val="24"/>
                <w:szCs w:val="24"/>
              </w:rPr>
              <w:t>Напряжение, кВ</w:t>
            </w:r>
          </w:p>
        </w:tc>
        <w:tc>
          <w:tcPr>
            <w:tcW w:w="3934" w:type="dxa"/>
          </w:tcPr>
          <w:p w:rsidR="00730DE3" w:rsidRPr="00C577E5" w:rsidRDefault="00730DE3" w:rsidP="004F16A5">
            <w:pPr>
              <w:tabs>
                <w:tab w:val="num" w:pos="1276"/>
              </w:tabs>
              <w:ind w:firstLine="35"/>
              <w:jc w:val="center"/>
              <w:rPr>
                <w:sz w:val="24"/>
                <w:szCs w:val="24"/>
              </w:rPr>
            </w:pPr>
            <w:r w:rsidRPr="00C577E5">
              <w:rPr>
                <w:sz w:val="24"/>
                <w:szCs w:val="24"/>
              </w:rPr>
              <w:t>6 (10) кВ</w:t>
            </w:r>
          </w:p>
        </w:tc>
      </w:tr>
      <w:tr w:rsidR="00730DE3" w:rsidRPr="00C577E5" w:rsidTr="004F16A5">
        <w:tc>
          <w:tcPr>
            <w:tcW w:w="5529" w:type="dxa"/>
          </w:tcPr>
          <w:p w:rsidR="00730DE3" w:rsidRPr="00C577E5" w:rsidRDefault="00730DE3" w:rsidP="004F16A5">
            <w:pPr>
              <w:tabs>
                <w:tab w:val="num" w:pos="1276"/>
              </w:tabs>
              <w:jc w:val="both"/>
              <w:rPr>
                <w:sz w:val="24"/>
                <w:szCs w:val="24"/>
              </w:rPr>
            </w:pPr>
            <w:r w:rsidRPr="00C577E5">
              <w:rPr>
                <w:sz w:val="24"/>
                <w:szCs w:val="24"/>
              </w:rPr>
              <w:t>Протяженность, км</w:t>
            </w:r>
          </w:p>
        </w:tc>
        <w:tc>
          <w:tcPr>
            <w:tcW w:w="3934" w:type="dxa"/>
          </w:tcPr>
          <w:p w:rsidR="00730DE3" w:rsidRPr="00C577E5" w:rsidRDefault="00730DE3" w:rsidP="004F16A5">
            <w:pPr>
              <w:tabs>
                <w:tab w:val="num" w:pos="1276"/>
              </w:tabs>
              <w:ind w:firstLine="35"/>
              <w:jc w:val="center"/>
              <w:rPr>
                <w:sz w:val="24"/>
                <w:szCs w:val="24"/>
              </w:rPr>
            </w:pPr>
          </w:p>
        </w:tc>
      </w:tr>
      <w:tr w:rsidR="00730DE3" w:rsidRPr="00C577E5" w:rsidTr="004F16A5">
        <w:tc>
          <w:tcPr>
            <w:tcW w:w="5529" w:type="dxa"/>
            <w:vAlign w:val="center"/>
          </w:tcPr>
          <w:p w:rsidR="00730DE3" w:rsidRPr="00C577E5" w:rsidRDefault="00730DE3" w:rsidP="004F16A5">
            <w:pPr>
              <w:tabs>
                <w:tab w:val="num" w:pos="1276"/>
              </w:tabs>
              <w:rPr>
                <w:sz w:val="24"/>
                <w:szCs w:val="24"/>
              </w:rPr>
            </w:pPr>
            <w:r w:rsidRPr="00C577E5">
              <w:rPr>
                <w:sz w:val="24"/>
                <w:szCs w:val="24"/>
              </w:rPr>
              <w:t xml:space="preserve">Тип провода </w:t>
            </w:r>
          </w:p>
        </w:tc>
        <w:tc>
          <w:tcPr>
            <w:tcW w:w="3934" w:type="dxa"/>
            <w:vAlign w:val="center"/>
          </w:tcPr>
          <w:p w:rsidR="00730DE3" w:rsidRPr="00C577E5" w:rsidRDefault="00730DE3" w:rsidP="004F16A5">
            <w:pPr>
              <w:tabs>
                <w:tab w:val="num" w:pos="1276"/>
              </w:tabs>
              <w:ind w:firstLine="35"/>
              <w:jc w:val="center"/>
              <w:rPr>
                <w:sz w:val="24"/>
                <w:szCs w:val="24"/>
              </w:rPr>
            </w:pPr>
            <w:r w:rsidRPr="00C577E5">
              <w:rPr>
                <w:sz w:val="26"/>
                <w:szCs w:val="26"/>
              </w:rPr>
              <w:t xml:space="preserve">АС / СИП-3/самонесущий </w:t>
            </w:r>
            <w:r w:rsidRPr="00C577E5">
              <w:rPr>
                <w:sz w:val="26"/>
                <w:szCs w:val="26"/>
              </w:rPr>
              <w:lastRenderedPageBreak/>
              <w:t>кабель</w:t>
            </w:r>
          </w:p>
        </w:tc>
      </w:tr>
      <w:tr w:rsidR="00730DE3" w:rsidRPr="00C577E5" w:rsidTr="004F16A5">
        <w:tc>
          <w:tcPr>
            <w:tcW w:w="5529" w:type="dxa"/>
          </w:tcPr>
          <w:p w:rsidR="00730DE3" w:rsidRPr="00C577E5" w:rsidRDefault="00730DE3" w:rsidP="004F16A5">
            <w:pPr>
              <w:tabs>
                <w:tab w:val="num" w:pos="1276"/>
              </w:tabs>
              <w:jc w:val="both"/>
              <w:rPr>
                <w:sz w:val="26"/>
                <w:szCs w:val="26"/>
              </w:rPr>
            </w:pPr>
            <w:r w:rsidRPr="00C577E5">
              <w:rPr>
                <w:sz w:val="26"/>
                <w:szCs w:val="26"/>
              </w:rPr>
              <w:lastRenderedPageBreak/>
              <w:t>Тип самонесущего кабеля (системы «земля-воздух-вода»)</w:t>
            </w:r>
          </w:p>
        </w:tc>
        <w:tc>
          <w:tcPr>
            <w:tcW w:w="3934" w:type="dxa"/>
          </w:tcPr>
          <w:p w:rsidR="00730DE3" w:rsidRPr="00C577E5" w:rsidRDefault="00730DE3" w:rsidP="004F16A5">
            <w:pPr>
              <w:tabs>
                <w:tab w:val="num" w:pos="1276"/>
              </w:tabs>
              <w:ind w:firstLine="35"/>
              <w:jc w:val="center"/>
              <w:rPr>
                <w:bCs/>
                <w:i/>
                <w:color w:val="000000"/>
                <w:sz w:val="26"/>
                <w:szCs w:val="26"/>
              </w:rPr>
            </w:pPr>
            <w:r w:rsidRPr="00C577E5">
              <w:rPr>
                <w:bCs/>
                <w:i/>
                <w:color w:val="000000"/>
                <w:sz w:val="26"/>
                <w:szCs w:val="26"/>
              </w:rPr>
              <w:t xml:space="preserve">Указать </w:t>
            </w:r>
          </w:p>
          <w:p w:rsidR="00730DE3" w:rsidRPr="00C577E5" w:rsidRDefault="00730DE3" w:rsidP="004F16A5">
            <w:pPr>
              <w:tabs>
                <w:tab w:val="num" w:pos="1276"/>
              </w:tabs>
              <w:ind w:firstLine="35"/>
              <w:jc w:val="center"/>
              <w:rPr>
                <w:sz w:val="26"/>
                <w:szCs w:val="26"/>
              </w:rPr>
            </w:pPr>
            <w:r w:rsidRPr="00C577E5">
              <w:rPr>
                <w:bCs/>
                <w:color w:val="000000"/>
                <w:sz w:val="26"/>
                <w:szCs w:val="26"/>
              </w:rPr>
              <w:t>(уточнить при проектировании)</w:t>
            </w:r>
          </w:p>
        </w:tc>
      </w:tr>
      <w:tr w:rsidR="00730DE3" w:rsidRPr="00C577E5" w:rsidTr="004F16A5">
        <w:tc>
          <w:tcPr>
            <w:tcW w:w="5529" w:type="dxa"/>
          </w:tcPr>
          <w:p w:rsidR="00730DE3" w:rsidRPr="00C577E5" w:rsidRDefault="00730DE3" w:rsidP="004F16A5">
            <w:pPr>
              <w:rPr>
                <w:sz w:val="26"/>
                <w:szCs w:val="26"/>
              </w:rPr>
            </w:pPr>
            <w:r w:rsidRPr="00C577E5">
              <w:rPr>
                <w:sz w:val="26"/>
                <w:szCs w:val="26"/>
              </w:rPr>
              <w:t xml:space="preserve">Совместная подвеска </w:t>
            </w:r>
          </w:p>
        </w:tc>
        <w:tc>
          <w:tcPr>
            <w:tcW w:w="3934" w:type="dxa"/>
          </w:tcPr>
          <w:p w:rsidR="00730DE3" w:rsidRPr="00C577E5" w:rsidRDefault="00730DE3" w:rsidP="004F16A5">
            <w:pPr>
              <w:ind w:firstLine="35"/>
              <w:jc w:val="center"/>
              <w:rPr>
                <w:sz w:val="26"/>
                <w:szCs w:val="26"/>
              </w:rPr>
            </w:pPr>
            <w:r w:rsidRPr="00C577E5">
              <w:rPr>
                <w:sz w:val="26"/>
                <w:szCs w:val="26"/>
              </w:rPr>
              <w:t>Да, тип линии совместной подвески / Нет</w:t>
            </w:r>
          </w:p>
        </w:tc>
      </w:tr>
      <w:tr w:rsidR="00730DE3" w:rsidRPr="00C577E5" w:rsidTr="004F16A5">
        <w:tc>
          <w:tcPr>
            <w:tcW w:w="5529" w:type="dxa"/>
            <w:vAlign w:val="center"/>
          </w:tcPr>
          <w:p w:rsidR="00730DE3" w:rsidRPr="00C577E5" w:rsidRDefault="00730DE3" w:rsidP="004F16A5">
            <w:pPr>
              <w:tabs>
                <w:tab w:val="num" w:pos="1276"/>
              </w:tabs>
              <w:rPr>
                <w:sz w:val="24"/>
                <w:szCs w:val="24"/>
              </w:rPr>
            </w:pPr>
            <w:r w:rsidRPr="00C577E5">
              <w:rPr>
                <w:sz w:val="24"/>
                <w:szCs w:val="24"/>
              </w:rPr>
              <w:t>Сечение провода, мм2</w:t>
            </w:r>
          </w:p>
        </w:tc>
        <w:tc>
          <w:tcPr>
            <w:tcW w:w="3934" w:type="dxa"/>
            <w:vAlign w:val="center"/>
          </w:tcPr>
          <w:p w:rsidR="00730DE3" w:rsidRPr="00C577E5" w:rsidRDefault="00730DE3" w:rsidP="004F16A5">
            <w:pPr>
              <w:tabs>
                <w:tab w:val="num" w:pos="1276"/>
              </w:tabs>
              <w:ind w:firstLine="35"/>
              <w:jc w:val="center"/>
              <w:rPr>
                <w:sz w:val="24"/>
                <w:szCs w:val="24"/>
              </w:rPr>
            </w:pPr>
          </w:p>
        </w:tc>
      </w:tr>
      <w:tr w:rsidR="00730DE3" w:rsidRPr="00C577E5" w:rsidTr="004F16A5">
        <w:tc>
          <w:tcPr>
            <w:tcW w:w="5529" w:type="dxa"/>
            <w:vAlign w:val="center"/>
          </w:tcPr>
          <w:p w:rsidR="00730DE3" w:rsidRPr="00C577E5" w:rsidRDefault="00730DE3" w:rsidP="004F16A5">
            <w:pPr>
              <w:tabs>
                <w:tab w:val="num" w:pos="1276"/>
              </w:tabs>
              <w:rPr>
                <w:sz w:val="24"/>
                <w:szCs w:val="24"/>
              </w:rPr>
            </w:pPr>
            <w:r w:rsidRPr="00C577E5">
              <w:rPr>
                <w:sz w:val="24"/>
                <w:szCs w:val="24"/>
              </w:rPr>
              <w:t>Способ защиты от пережога проводов</w:t>
            </w:r>
          </w:p>
        </w:tc>
        <w:tc>
          <w:tcPr>
            <w:tcW w:w="3934" w:type="dxa"/>
            <w:vAlign w:val="center"/>
          </w:tcPr>
          <w:p w:rsidR="00730DE3" w:rsidRPr="00C577E5" w:rsidRDefault="00730DE3" w:rsidP="004F16A5">
            <w:pPr>
              <w:tabs>
                <w:tab w:val="num" w:pos="1276"/>
              </w:tabs>
              <w:ind w:firstLine="35"/>
              <w:jc w:val="center"/>
              <w:rPr>
                <w:sz w:val="24"/>
                <w:szCs w:val="24"/>
              </w:rPr>
            </w:pPr>
            <w:r w:rsidRPr="00C577E5">
              <w:rPr>
                <w:sz w:val="26"/>
                <w:szCs w:val="26"/>
              </w:rPr>
              <w:t>ОПН с искровым промежутком или разрядники мультикамерные</w:t>
            </w:r>
          </w:p>
        </w:tc>
      </w:tr>
      <w:tr w:rsidR="00730DE3" w:rsidRPr="00C577E5" w:rsidTr="004F16A5">
        <w:tc>
          <w:tcPr>
            <w:tcW w:w="5529" w:type="dxa"/>
            <w:vAlign w:val="center"/>
          </w:tcPr>
          <w:p w:rsidR="00730DE3" w:rsidRPr="00C577E5" w:rsidRDefault="00730DE3" w:rsidP="004F16A5">
            <w:pPr>
              <w:pStyle w:val="a3"/>
              <w:tabs>
                <w:tab w:val="num" w:pos="1276"/>
              </w:tabs>
              <w:ind w:left="0" w:firstLine="0"/>
              <w:jc w:val="left"/>
              <w:rPr>
                <w:sz w:val="24"/>
                <w:szCs w:val="24"/>
                <w:lang w:eastAsia="ru-RU"/>
              </w:rPr>
            </w:pPr>
            <w:r w:rsidRPr="00C577E5">
              <w:rPr>
                <w:sz w:val="24"/>
                <w:szCs w:val="24"/>
                <w:lang w:eastAsia="ru-RU"/>
              </w:rPr>
              <w:t>Материал промежуточных опор</w:t>
            </w:r>
          </w:p>
        </w:tc>
        <w:tc>
          <w:tcPr>
            <w:tcW w:w="3934" w:type="dxa"/>
          </w:tcPr>
          <w:p w:rsidR="00730DE3" w:rsidRPr="00C577E5" w:rsidRDefault="00730DE3" w:rsidP="004F16A5">
            <w:pPr>
              <w:pStyle w:val="a3"/>
              <w:tabs>
                <w:tab w:val="num" w:pos="1276"/>
              </w:tabs>
              <w:ind w:left="0" w:firstLine="35"/>
              <w:rPr>
                <w:sz w:val="26"/>
                <w:szCs w:val="26"/>
                <w:lang w:eastAsia="ru-RU"/>
              </w:rPr>
            </w:pPr>
            <w:r w:rsidRPr="00C577E5">
              <w:rPr>
                <w:sz w:val="26"/>
                <w:szCs w:val="26"/>
                <w:lang w:eastAsia="ru-RU"/>
              </w:rPr>
              <w:t>ЖБ** / дерево</w:t>
            </w:r>
            <w:r w:rsidRPr="00C577E5">
              <w:rPr>
                <w:sz w:val="26"/>
                <w:szCs w:val="26"/>
                <w:lang w:val="en-US" w:eastAsia="ru-RU"/>
              </w:rPr>
              <w:t>/</w:t>
            </w:r>
            <w:r w:rsidRPr="00C577E5">
              <w:rPr>
                <w:sz w:val="26"/>
                <w:szCs w:val="26"/>
                <w:lang w:eastAsia="ru-RU"/>
              </w:rPr>
              <w:t>композит*</w:t>
            </w:r>
          </w:p>
        </w:tc>
      </w:tr>
      <w:tr w:rsidR="00730DE3" w:rsidRPr="00C577E5" w:rsidTr="004F16A5">
        <w:tc>
          <w:tcPr>
            <w:tcW w:w="5529" w:type="dxa"/>
            <w:vAlign w:val="center"/>
          </w:tcPr>
          <w:p w:rsidR="00730DE3" w:rsidRPr="00C577E5" w:rsidRDefault="00730DE3" w:rsidP="004F16A5">
            <w:pPr>
              <w:pStyle w:val="a3"/>
              <w:tabs>
                <w:tab w:val="num" w:pos="1276"/>
              </w:tabs>
              <w:ind w:left="0" w:firstLine="0"/>
              <w:jc w:val="left"/>
              <w:rPr>
                <w:sz w:val="24"/>
                <w:szCs w:val="24"/>
                <w:lang w:eastAsia="ru-RU"/>
              </w:rPr>
            </w:pPr>
            <w:r w:rsidRPr="00C577E5">
              <w:rPr>
                <w:sz w:val="24"/>
                <w:szCs w:val="24"/>
                <w:lang w:eastAsia="ru-RU"/>
              </w:rPr>
              <w:t>Материал анкерных опор</w:t>
            </w:r>
          </w:p>
        </w:tc>
        <w:tc>
          <w:tcPr>
            <w:tcW w:w="3934" w:type="dxa"/>
          </w:tcPr>
          <w:p w:rsidR="00730DE3" w:rsidRPr="00C577E5" w:rsidRDefault="00730DE3" w:rsidP="004F16A5">
            <w:pPr>
              <w:pStyle w:val="a3"/>
              <w:tabs>
                <w:tab w:val="num" w:pos="1276"/>
              </w:tabs>
              <w:ind w:left="0" w:firstLine="33"/>
              <w:rPr>
                <w:sz w:val="26"/>
                <w:szCs w:val="26"/>
                <w:lang w:eastAsia="ru-RU"/>
              </w:rPr>
            </w:pPr>
            <w:r w:rsidRPr="00C577E5">
              <w:rPr>
                <w:sz w:val="26"/>
                <w:szCs w:val="26"/>
                <w:lang w:eastAsia="ru-RU"/>
              </w:rPr>
              <w:t>ЖБ** / металл</w:t>
            </w:r>
          </w:p>
        </w:tc>
      </w:tr>
      <w:tr w:rsidR="00730DE3" w:rsidRPr="00C577E5" w:rsidTr="004F16A5">
        <w:tc>
          <w:tcPr>
            <w:tcW w:w="5529" w:type="dxa"/>
            <w:vAlign w:val="center"/>
          </w:tcPr>
          <w:p w:rsidR="00730DE3" w:rsidRPr="00C577E5" w:rsidRDefault="00730DE3" w:rsidP="004F16A5">
            <w:pPr>
              <w:tabs>
                <w:tab w:val="num" w:pos="1276"/>
              </w:tabs>
              <w:rPr>
                <w:sz w:val="24"/>
                <w:szCs w:val="24"/>
              </w:rPr>
            </w:pPr>
            <w:r w:rsidRPr="00C577E5">
              <w:rPr>
                <w:sz w:val="24"/>
                <w:szCs w:val="24"/>
              </w:rPr>
              <w:t>Изгибающий момент стоек (не менее), кН·м</w:t>
            </w:r>
          </w:p>
        </w:tc>
        <w:tc>
          <w:tcPr>
            <w:tcW w:w="3934" w:type="dxa"/>
            <w:vAlign w:val="center"/>
          </w:tcPr>
          <w:p w:rsidR="00730DE3" w:rsidRPr="00C577E5" w:rsidRDefault="00730DE3" w:rsidP="004F16A5">
            <w:pPr>
              <w:tabs>
                <w:tab w:val="num" w:pos="1276"/>
              </w:tabs>
              <w:ind w:firstLine="33"/>
              <w:jc w:val="center"/>
              <w:rPr>
                <w:sz w:val="26"/>
                <w:szCs w:val="26"/>
              </w:rPr>
            </w:pPr>
            <w:r w:rsidRPr="00C577E5">
              <w:rPr>
                <w:sz w:val="26"/>
                <w:szCs w:val="26"/>
              </w:rPr>
              <w:t>50</w:t>
            </w:r>
          </w:p>
        </w:tc>
      </w:tr>
      <w:tr w:rsidR="00730DE3" w:rsidRPr="00C577E5" w:rsidTr="004F16A5">
        <w:tc>
          <w:tcPr>
            <w:tcW w:w="5529" w:type="dxa"/>
            <w:vAlign w:val="center"/>
          </w:tcPr>
          <w:p w:rsidR="00730DE3" w:rsidRPr="00C577E5" w:rsidRDefault="00730DE3" w:rsidP="004F16A5">
            <w:pPr>
              <w:rPr>
                <w:sz w:val="24"/>
                <w:szCs w:val="24"/>
              </w:rPr>
            </w:pPr>
            <w:r w:rsidRPr="00C577E5">
              <w:rPr>
                <w:sz w:val="24"/>
                <w:szCs w:val="24"/>
              </w:rPr>
              <w:t>Тип изоляторов</w:t>
            </w:r>
          </w:p>
        </w:tc>
        <w:tc>
          <w:tcPr>
            <w:tcW w:w="3934" w:type="dxa"/>
            <w:vAlign w:val="center"/>
          </w:tcPr>
          <w:p w:rsidR="00730DE3" w:rsidRPr="00C577E5" w:rsidRDefault="00730DE3" w:rsidP="004F16A5">
            <w:pPr>
              <w:ind w:firstLine="33"/>
              <w:jc w:val="center"/>
              <w:rPr>
                <w:sz w:val="24"/>
                <w:szCs w:val="24"/>
              </w:rPr>
            </w:pPr>
            <w:r w:rsidRPr="00C577E5">
              <w:rPr>
                <w:sz w:val="26"/>
                <w:szCs w:val="26"/>
              </w:rPr>
              <w:t>Стекло/полимер/фарфор</w:t>
            </w:r>
          </w:p>
        </w:tc>
      </w:tr>
      <w:tr w:rsidR="00730DE3" w:rsidRPr="00C577E5" w:rsidTr="004F16A5">
        <w:tc>
          <w:tcPr>
            <w:tcW w:w="5529" w:type="dxa"/>
            <w:vAlign w:val="center"/>
          </w:tcPr>
          <w:p w:rsidR="00730DE3" w:rsidRPr="00C577E5" w:rsidRDefault="00730DE3" w:rsidP="004F16A5">
            <w:pPr>
              <w:tabs>
                <w:tab w:val="num" w:pos="1276"/>
              </w:tabs>
              <w:rPr>
                <w:sz w:val="24"/>
                <w:szCs w:val="24"/>
              </w:rPr>
            </w:pPr>
            <w:r w:rsidRPr="00C577E5">
              <w:rPr>
                <w:sz w:val="24"/>
                <w:szCs w:val="24"/>
              </w:rPr>
              <w:t>Заходы на ТП</w:t>
            </w:r>
          </w:p>
        </w:tc>
        <w:tc>
          <w:tcPr>
            <w:tcW w:w="3934" w:type="dxa"/>
            <w:vAlign w:val="center"/>
          </w:tcPr>
          <w:p w:rsidR="00730DE3" w:rsidRPr="00C577E5" w:rsidRDefault="00730DE3" w:rsidP="004F16A5">
            <w:pPr>
              <w:tabs>
                <w:tab w:val="num" w:pos="1276"/>
              </w:tabs>
              <w:ind w:firstLine="33"/>
              <w:jc w:val="center"/>
              <w:rPr>
                <w:sz w:val="24"/>
                <w:szCs w:val="24"/>
              </w:rPr>
            </w:pPr>
            <w:r w:rsidRPr="00C577E5">
              <w:rPr>
                <w:sz w:val="26"/>
                <w:szCs w:val="26"/>
              </w:rPr>
              <w:t>Кабельный / воздушный</w:t>
            </w:r>
          </w:p>
        </w:tc>
      </w:tr>
      <w:tr w:rsidR="00730DE3" w:rsidRPr="00C577E5" w:rsidTr="004F16A5">
        <w:tc>
          <w:tcPr>
            <w:tcW w:w="5529" w:type="dxa"/>
            <w:vAlign w:val="center"/>
          </w:tcPr>
          <w:p w:rsidR="00730DE3" w:rsidRPr="00C577E5" w:rsidRDefault="00730DE3" w:rsidP="004F16A5">
            <w:pPr>
              <w:tabs>
                <w:tab w:val="num" w:pos="1276"/>
              </w:tabs>
              <w:rPr>
                <w:sz w:val="24"/>
                <w:szCs w:val="24"/>
              </w:rPr>
            </w:pPr>
            <w:r w:rsidRPr="00C577E5">
              <w:rPr>
                <w:sz w:val="24"/>
                <w:szCs w:val="24"/>
              </w:rPr>
              <w:t>Разъединитель на отпайке</w:t>
            </w:r>
          </w:p>
        </w:tc>
        <w:tc>
          <w:tcPr>
            <w:tcW w:w="3934" w:type="dxa"/>
            <w:vAlign w:val="center"/>
          </w:tcPr>
          <w:p w:rsidR="00730DE3" w:rsidRPr="00C577E5" w:rsidRDefault="00730DE3" w:rsidP="004F16A5">
            <w:pPr>
              <w:pStyle w:val="Default"/>
              <w:ind w:firstLine="33"/>
              <w:jc w:val="center"/>
            </w:pPr>
          </w:p>
        </w:tc>
      </w:tr>
      <w:tr w:rsidR="00730DE3" w:rsidRPr="00C577E5" w:rsidTr="004F16A5">
        <w:tc>
          <w:tcPr>
            <w:tcW w:w="5529" w:type="dxa"/>
            <w:vAlign w:val="center"/>
          </w:tcPr>
          <w:p w:rsidR="00730DE3" w:rsidRPr="00C577E5" w:rsidRDefault="00730DE3" w:rsidP="004F16A5">
            <w:pPr>
              <w:tabs>
                <w:tab w:val="num" w:pos="1276"/>
              </w:tabs>
              <w:rPr>
                <w:sz w:val="24"/>
                <w:szCs w:val="24"/>
              </w:rPr>
            </w:pPr>
            <w:r w:rsidRPr="00C577E5">
              <w:rPr>
                <w:sz w:val="24"/>
                <w:szCs w:val="24"/>
              </w:rPr>
              <w:t>Вырубка просеки, га</w:t>
            </w:r>
          </w:p>
        </w:tc>
        <w:tc>
          <w:tcPr>
            <w:tcW w:w="3934" w:type="dxa"/>
            <w:vAlign w:val="center"/>
          </w:tcPr>
          <w:p w:rsidR="00730DE3" w:rsidRPr="00C577E5" w:rsidRDefault="00730DE3" w:rsidP="004F16A5">
            <w:pPr>
              <w:pStyle w:val="Default"/>
              <w:ind w:firstLine="33"/>
              <w:jc w:val="center"/>
            </w:pPr>
          </w:p>
        </w:tc>
      </w:tr>
      <w:tr w:rsidR="00730DE3" w:rsidRPr="00C577E5" w:rsidTr="004F16A5">
        <w:tc>
          <w:tcPr>
            <w:tcW w:w="5529" w:type="dxa"/>
            <w:vAlign w:val="center"/>
          </w:tcPr>
          <w:p w:rsidR="00730DE3" w:rsidRPr="00C577E5" w:rsidRDefault="00730DE3" w:rsidP="004F16A5">
            <w:pPr>
              <w:pStyle w:val="a3"/>
              <w:ind w:left="0" w:firstLine="0"/>
              <w:jc w:val="left"/>
              <w:rPr>
                <w:sz w:val="24"/>
                <w:szCs w:val="24"/>
                <w:lang w:eastAsia="ru-RU"/>
              </w:rPr>
            </w:pPr>
            <w:r w:rsidRPr="00C577E5">
              <w:rPr>
                <w:sz w:val="24"/>
                <w:szCs w:val="24"/>
                <w:lang w:eastAsia="ru-RU"/>
              </w:rPr>
              <w:t>Информация о наличии пересечений со смежными инженерными сетями в охранной зоне проектируемой ВЛ:</w:t>
            </w:r>
          </w:p>
        </w:tc>
        <w:tc>
          <w:tcPr>
            <w:tcW w:w="3934" w:type="dxa"/>
            <w:vAlign w:val="center"/>
          </w:tcPr>
          <w:p w:rsidR="00730DE3" w:rsidRPr="00C577E5" w:rsidRDefault="00730DE3" w:rsidP="004F16A5">
            <w:pPr>
              <w:pStyle w:val="a3"/>
              <w:tabs>
                <w:tab w:val="num" w:pos="1276"/>
              </w:tabs>
              <w:ind w:left="0" w:firstLine="33"/>
              <w:rPr>
                <w:sz w:val="24"/>
                <w:szCs w:val="24"/>
                <w:lang w:eastAsia="ru-RU"/>
              </w:rPr>
            </w:pPr>
          </w:p>
        </w:tc>
      </w:tr>
      <w:tr w:rsidR="00730DE3" w:rsidRPr="00C577E5" w:rsidTr="004F16A5">
        <w:tc>
          <w:tcPr>
            <w:tcW w:w="5529" w:type="dxa"/>
            <w:vAlign w:val="center"/>
          </w:tcPr>
          <w:p w:rsidR="00730DE3" w:rsidRPr="00C577E5" w:rsidRDefault="00730DE3" w:rsidP="004F16A5">
            <w:pPr>
              <w:pStyle w:val="a3"/>
              <w:ind w:left="0" w:firstLine="0"/>
              <w:jc w:val="left"/>
              <w:rPr>
                <w:sz w:val="24"/>
                <w:szCs w:val="24"/>
              </w:rPr>
            </w:pPr>
            <w:r w:rsidRPr="00C577E5">
              <w:rPr>
                <w:sz w:val="24"/>
                <w:szCs w:val="24"/>
              </w:rPr>
              <w:t>Подземные инженерные сети (газопровод, нефтепровод, ВОЛС, водопровод, канализация и пр.)</w:t>
            </w:r>
          </w:p>
        </w:tc>
        <w:tc>
          <w:tcPr>
            <w:tcW w:w="3934" w:type="dxa"/>
            <w:vAlign w:val="center"/>
          </w:tcPr>
          <w:p w:rsidR="00730DE3" w:rsidRPr="00C577E5" w:rsidRDefault="00730DE3" w:rsidP="004F16A5">
            <w:pPr>
              <w:pStyle w:val="a3"/>
              <w:ind w:left="0" w:firstLine="33"/>
              <w:rPr>
                <w:sz w:val="24"/>
                <w:szCs w:val="24"/>
              </w:rPr>
            </w:pPr>
          </w:p>
        </w:tc>
      </w:tr>
      <w:tr w:rsidR="00730DE3" w:rsidRPr="00C577E5" w:rsidTr="004F16A5">
        <w:trPr>
          <w:trHeight w:val="241"/>
        </w:trPr>
        <w:tc>
          <w:tcPr>
            <w:tcW w:w="5529" w:type="dxa"/>
            <w:vAlign w:val="center"/>
          </w:tcPr>
          <w:p w:rsidR="00730DE3" w:rsidRPr="00C577E5" w:rsidRDefault="00730DE3" w:rsidP="004F16A5">
            <w:pPr>
              <w:pStyle w:val="a3"/>
              <w:ind w:left="0" w:firstLine="0"/>
              <w:jc w:val="left"/>
              <w:rPr>
                <w:sz w:val="24"/>
                <w:szCs w:val="24"/>
                <w:lang w:eastAsia="ru-RU"/>
              </w:rPr>
            </w:pPr>
            <w:r w:rsidRPr="00C577E5">
              <w:rPr>
                <w:sz w:val="24"/>
                <w:szCs w:val="24"/>
                <w:lang w:eastAsia="ru-RU"/>
              </w:rPr>
              <w:t>Пересечения:</w:t>
            </w:r>
          </w:p>
          <w:p w:rsidR="00730DE3" w:rsidRPr="00C577E5" w:rsidRDefault="00730DE3" w:rsidP="004F16A5">
            <w:pPr>
              <w:pStyle w:val="a3"/>
              <w:numPr>
                <w:ilvl w:val="0"/>
                <w:numId w:val="14"/>
              </w:numPr>
              <w:ind w:left="0" w:firstLine="0"/>
              <w:jc w:val="left"/>
              <w:rPr>
                <w:sz w:val="24"/>
                <w:szCs w:val="24"/>
                <w:lang w:eastAsia="ru-RU"/>
              </w:rPr>
            </w:pPr>
            <w:r w:rsidRPr="00C577E5">
              <w:rPr>
                <w:sz w:val="24"/>
                <w:szCs w:val="24"/>
                <w:lang w:eastAsia="ru-RU"/>
              </w:rPr>
              <w:t>абонентские ЛЭП всех уровней напряжения</w:t>
            </w:r>
          </w:p>
          <w:p w:rsidR="00730DE3" w:rsidRPr="00C577E5" w:rsidRDefault="00730DE3" w:rsidP="004F16A5">
            <w:pPr>
              <w:pStyle w:val="a3"/>
              <w:numPr>
                <w:ilvl w:val="0"/>
                <w:numId w:val="14"/>
              </w:numPr>
              <w:ind w:left="0" w:firstLine="0"/>
              <w:jc w:val="left"/>
              <w:rPr>
                <w:sz w:val="24"/>
                <w:szCs w:val="24"/>
                <w:lang w:eastAsia="ru-RU"/>
              </w:rPr>
            </w:pPr>
            <w:r w:rsidRPr="00C577E5">
              <w:rPr>
                <w:sz w:val="24"/>
                <w:szCs w:val="24"/>
                <w:lang w:eastAsia="ru-RU"/>
              </w:rPr>
              <w:t>автомобильные дороги</w:t>
            </w:r>
          </w:p>
          <w:p w:rsidR="00730DE3" w:rsidRPr="00C577E5" w:rsidRDefault="00730DE3" w:rsidP="004F16A5">
            <w:pPr>
              <w:pStyle w:val="a3"/>
              <w:numPr>
                <w:ilvl w:val="0"/>
                <w:numId w:val="14"/>
              </w:numPr>
              <w:ind w:left="0" w:firstLine="0"/>
              <w:jc w:val="left"/>
              <w:rPr>
                <w:sz w:val="24"/>
                <w:szCs w:val="24"/>
                <w:lang w:eastAsia="ru-RU"/>
              </w:rPr>
            </w:pPr>
            <w:r w:rsidRPr="00C577E5">
              <w:rPr>
                <w:sz w:val="24"/>
                <w:szCs w:val="24"/>
                <w:lang w:eastAsia="ru-RU"/>
              </w:rPr>
              <w:t>железные дороги</w:t>
            </w:r>
          </w:p>
          <w:p w:rsidR="00730DE3" w:rsidRPr="00C577E5" w:rsidRDefault="00730DE3" w:rsidP="004F16A5">
            <w:pPr>
              <w:pStyle w:val="a3"/>
              <w:numPr>
                <w:ilvl w:val="0"/>
                <w:numId w:val="14"/>
              </w:numPr>
              <w:ind w:left="0" w:firstLine="0"/>
              <w:jc w:val="left"/>
              <w:rPr>
                <w:sz w:val="24"/>
                <w:szCs w:val="24"/>
                <w:lang w:eastAsia="ru-RU"/>
              </w:rPr>
            </w:pPr>
            <w:r w:rsidRPr="00C577E5">
              <w:rPr>
                <w:sz w:val="24"/>
                <w:szCs w:val="24"/>
                <w:lang w:eastAsia="ru-RU"/>
              </w:rPr>
              <w:t xml:space="preserve">водные преграды </w:t>
            </w:r>
          </w:p>
        </w:tc>
        <w:tc>
          <w:tcPr>
            <w:tcW w:w="3934" w:type="dxa"/>
            <w:tcBorders>
              <w:bottom w:val="single" w:sz="4" w:space="0" w:color="auto"/>
            </w:tcBorders>
            <w:vAlign w:val="center"/>
          </w:tcPr>
          <w:p w:rsidR="00730DE3" w:rsidRPr="00C577E5" w:rsidRDefault="00730DE3" w:rsidP="004F16A5">
            <w:pPr>
              <w:pStyle w:val="a3"/>
              <w:ind w:left="0" w:firstLine="33"/>
              <w:rPr>
                <w:sz w:val="24"/>
                <w:szCs w:val="24"/>
                <w:lang w:eastAsia="ru-RU"/>
              </w:rPr>
            </w:pPr>
          </w:p>
        </w:tc>
      </w:tr>
    </w:tbl>
    <w:p w:rsidR="00730DE3" w:rsidRPr="00C577E5" w:rsidRDefault="00730DE3" w:rsidP="00C577E5">
      <w:pPr>
        <w:ind w:firstLine="567"/>
        <w:rPr>
          <w:sz w:val="26"/>
          <w:szCs w:val="26"/>
        </w:rPr>
      </w:pPr>
    </w:p>
    <w:p w:rsidR="00730DE3" w:rsidRPr="00C577E5" w:rsidRDefault="00730DE3" w:rsidP="00C577E5">
      <w:pPr>
        <w:pStyle w:val="a5"/>
        <w:numPr>
          <w:ilvl w:val="0"/>
          <w:numId w:val="13"/>
        </w:numPr>
        <w:tabs>
          <w:tab w:val="left" w:pos="0"/>
        </w:tabs>
        <w:ind w:left="0" w:firstLine="567"/>
        <w:contextualSpacing w:val="0"/>
        <w:jc w:val="both"/>
        <w:rPr>
          <w:bCs/>
          <w:iCs/>
          <w:sz w:val="26"/>
          <w:szCs w:val="26"/>
        </w:rPr>
      </w:pPr>
      <w:r w:rsidRPr="00C577E5">
        <w:rPr>
          <w:bCs/>
          <w:iCs/>
          <w:sz w:val="26"/>
          <w:szCs w:val="26"/>
        </w:rPr>
        <w:t>металлоконструкции опор ВЛ 6-10 кВ должны быть защищены от коррозии на заводах-изготовителях методом горячего цинкования;</w:t>
      </w:r>
    </w:p>
    <w:p w:rsidR="00730DE3" w:rsidRPr="00C577E5" w:rsidRDefault="00730DE3" w:rsidP="00C577E5">
      <w:pPr>
        <w:pStyle w:val="a5"/>
        <w:numPr>
          <w:ilvl w:val="0"/>
          <w:numId w:val="13"/>
        </w:numPr>
        <w:tabs>
          <w:tab w:val="left" w:pos="0"/>
        </w:tabs>
        <w:ind w:left="0" w:firstLine="567"/>
        <w:contextualSpacing w:val="0"/>
        <w:jc w:val="both"/>
        <w:rPr>
          <w:bCs/>
          <w:iCs/>
          <w:sz w:val="26"/>
          <w:szCs w:val="26"/>
        </w:rPr>
      </w:pPr>
      <w:r w:rsidRPr="00C577E5">
        <w:rPr>
          <w:bCs/>
          <w:iCs/>
          <w:sz w:val="26"/>
          <w:szCs w:val="26"/>
        </w:rPr>
        <w:t>сечение провода на магистрали ВЛ 6-10 кВ должно быть не менее 50 мм2;</w:t>
      </w:r>
    </w:p>
    <w:p w:rsidR="00730DE3" w:rsidRPr="00C577E5" w:rsidRDefault="00730DE3" w:rsidP="00C577E5">
      <w:pPr>
        <w:pStyle w:val="a5"/>
        <w:numPr>
          <w:ilvl w:val="0"/>
          <w:numId w:val="13"/>
        </w:numPr>
        <w:tabs>
          <w:tab w:val="left" w:pos="0"/>
        </w:tabs>
        <w:ind w:left="0" w:firstLine="567"/>
        <w:contextualSpacing w:val="0"/>
        <w:jc w:val="both"/>
        <w:rPr>
          <w:bCs/>
          <w:iCs/>
          <w:sz w:val="26"/>
          <w:szCs w:val="26"/>
        </w:rPr>
      </w:pPr>
      <w:r w:rsidRPr="00C577E5">
        <w:rPr>
          <w:bCs/>
          <w:iCs/>
          <w:sz w:val="26"/>
          <w:szCs w:val="26"/>
        </w:rPr>
        <w:t>предусмотреть на ВЛЗ-10 установку скоб для установки ПЗ, места определить проектом, согласовать с РЭС;</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 xml:space="preserve">тип фундаментов, расстановку, количество и материал опор, протяженность и сечение проводов уточнить при разработке </w:t>
      </w:r>
      <w:r w:rsidR="0047668B">
        <w:rPr>
          <w:sz w:val="26"/>
          <w:szCs w:val="26"/>
        </w:rPr>
        <w:t>Проекта</w:t>
      </w:r>
      <w:r w:rsidRPr="00C577E5">
        <w:rPr>
          <w:sz w:val="26"/>
          <w:szCs w:val="26"/>
        </w:rPr>
        <w:t xml:space="preserve"> с выполнением необходимых расчетов</w:t>
      </w:r>
      <w:r w:rsidRPr="00C577E5">
        <w:rPr>
          <w:bCs/>
          <w:sz w:val="26"/>
          <w:szCs w:val="26"/>
        </w:rPr>
        <w:t xml:space="preserve"> с учетом согласованной трассы прохождения;</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bCs/>
          <w:sz w:val="26"/>
          <w:szCs w:val="26"/>
        </w:rPr>
        <w:t>при прохождении ВЛ 6 (10) кВ в труднодоступной, населенной местности рекомендуется применение высоконадежных опорных полимерных/фарфоровых изоляторов, в том числе изолирующих траверс высокой заводской готовности на их основе (в случае применение защищенного провода 6-10 кВ)</w:t>
      </w:r>
    </w:p>
    <w:p w:rsidR="00730DE3" w:rsidRPr="00C577E5" w:rsidRDefault="00730DE3" w:rsidP="00C577E5">
      <w:pPr>
        <w:tabs>
          <w:tab w:val="left" w:pos="0"/>
        </w:tabs>
        <w:suppressAutoHyphens w:val="0"/>
        <w:ind w:firstLine="567"/>
        <w:jc w:val="both"/>
        <w:rPr>
          <w:sz w:val="24"/>
          <w:szCs w:val="24"/>
        </w:rPr>
      </w:pPr>
    </w:p>
    <w:p w:rsidR="00730DE3" w:rsidRPr="00C577E5" w:rsidRDefault="00730DE3" w:rsidP="00C577E5">
      <w:pPr>
        <w:tabs>
          <w:tab w:val="left" w:pos="0"/>
        </w:tabs>
        <w:suppressAutoHyphens w:val="0"/>
        <w:ind w:firstLine="567"/>
        <w:jc w:val="both"/>
        <w:rPr>
          <w:b/>
          <w:sz w:val="24"/>
          <w:szCs w:val="24"/>
        </w:rPr>
      </w:pPr>
      <w:r w:rsidRPr="00C577E5">
        <w:rPr>
          <w:sz w:val="26"/>
          <w:szCs w:val="26"/>
        </w:rPr>
        <w:t>Основные требования к ВЛ 0,4 кВ</w:t>
      </w:r>
      <w:r w:rsidRPr="00C577E5">
        <w:rPr>
          <w:b/>
          <w:sz w:val="24"/>
          <w:szCs w:val="24"/>
        </w:rPr>
        <w:t>:</w:t>
      </w:r>
    </w:p>
    <w:p w:rsidR="00730DE3" w:rsidRPr="00C577E5" w:rsidRDefault="00730DE3" w:rsidP="00C577E5">
      <w:pPr>
        <w:tabs>
          <w:tab w:val="left" w:pos="0"/>
        </w:tabs>
        <w:suppressAutoHyphens w:val="0"/>
        <w:ind w:firstLine="567"/>
        <w:jc w:val="both"/>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8"/>
        <w:gridCol w:w="3815"/>
      </w:tblGrid>
      <w:tr w:rsidR="00730DE3" w:rsidRPr="00C577E5" w:rsidTr="00D10FE9">
        <w:trPr>
          <w:tblHeader/>
        </w:trPr>
        <w:tc>
          <w:tcPr>
            <w:tcW w:w="6007" w:type="dxa"/>
            <w:vAlign w:val="center"/>
          </w:tcPr>
          <w:p w:rsidR="00730DE3" w:rsidRPr="00C577E5" w:rsidRDefault="00730DE3" w:rsidP="00C577E5">
            <w:pPr>
              <w:tabs>
                <w:tab w:val="num" w:pos="1276"/>
              </w:tabs>
              <w:ind w:firstLine="567"/>
              <w:jc w:val="center"/>
              <w:rPr>
                <w:sz w:val="24"/>
                <w:szCs w:val="24"/>
              </w:rPr>
            </w:pPr>
            <w:r w:rsidRPr="00C577E5">
              <w:rPr>
                <w:sz w:val="24"/>
                <w:szCs w:val="24"/>
              </w:rPr>
              <w:t>Наименование параметра</w:t>
            </w:r>
          </w:p>
        </w:tc>
        <w:tc>
          <w:tcPr>
            <w:tcW w:w="3916" w:type="dxa"/>
            <w:vAlign w:val="center"/>
          </w:tcPr>
          <w:p w:rsidR="00730DE3" w:rsidRPr="00C577E5" w:rsidRDefault="00730DE3" w:rsidP="00C577E5">
            <w:pPr>
              <w:tabs>
                <w:tab w:val="num" w:pos="1276"/>
              </w:tabs>
              <w:ind w:firstLine="567"/>
              <w:jc w:val="center"/>
              <w:rPr>
                <w:sz w:val="24"/>
                <w:szCs w:val="24"/>
              </w:rPr>
            </w:pPr>
            <w:r w:rsidRPr="00C577E5">
              <w:rPr>
                <w:sz w:val="24"/>
                <w:szCs w:val="24"/>
              </w:rPr>
              <w:t>Значение</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Напряжение, кВ</w:t>
            </w:r>
          </w:p>
        </w:tc>
        <w:tc>
          <w:tcPr>
            <w:tcW w:w="3916" w:type="dxa"/>
            <w:vAlign w:val="center"/>
          </w:tcPr>
          <w:p w:rsidR="00730DE3" w:rsidRPr="00C577E5" w:rsidRDefault="00730DE3" w:rsidP="00326A70">
            <w:pPr>
              <w:tabs>
                <w:tab w:val="num" w:pos="1276"/>
              </w:tabs>
              <w:jc w:val="center"/>
              <w:rPr>
                <w:sz w:val="24"/>
                <w:szCs w:val="24"/>
              </w:rPr>
            </w:pPr>
            <w:r w:rsidRPr="00C577E5">
              <w:rPr>
                <w:sz w:val="24"/>
                <w:szCs w:val="24"/>
              </w:rPr>
              <w:t>0,4 кВ</w:t>
            </w:r>
          </w:p>
        </w:tc>
      </w:tr>
      <w:tr w:rsidR="00730DE3" w:rsidRPr="00C577E5" w:rsidTr="00D10FE9">
        <w:trPr>
          <w:trHeight w:val="589"/>
        </w:trPr>
        <w:tc>
          <w:tcPr>
            <w:tcW w:w="6007" w:type="dxa"/>
          </w:tcPr>
          <w:p w:rsidR="00730DE3" w:rsidRPr="00C577E5" w:rsidRDefault="00730DE3" w:rsidP="00326A70">
            <w:pPr>
              <w:tabs>
                <w:tab w:val="num" w:pos="1276"/>
              </w:tabs>
              <w:ind w:firstLine="34"/>
              <w:jc w:val="both"/>
              <w:rPr>
                <w:sz w:val="24"/>
                <w:szCs w:val="24"/>
              </w:rPr>
            </w:pPr>
            <w:r w:rsidRPr="00C577E5">
              <w:rPr>
                <w:sz w:val="24"/>
                <w:szCs w:val="24"/>
              </w:rPr>
              <w:lastRenderedPageBreak/>
              <w:t>Протяженность, км</w:t>
            </w:r>
          </w:p>
          <w:p w:rsidR="00730DE3" w:rsidRPr="00C577E5" w:rsidRDefault="00730DE3" w:rsidP="00326A70">
            <w:pPr>
              <w:tabs>
                <w:tab w:val="num" w:pos="1276"/>
              </w:tabs>
              <w:ind w:firstLine="34"/>
              <w:jc w:val="both"/>
              <w:rPr>
                <w:sz w:val="24"/>
                <w:szCs w:val="24"/>
              </w:rPr>
            </w:pPr>
            <w:r w:rsidRPr="00C577E5">
              <w:rPr>
                <w:sz w:val="24"/>
                <w:szCs w:val="24"/>
              </w:rPr>
              <w:t>Ф.1</w:t>
            </w:r>
          </w:p>
          <w:p w:rsidR="00730DE3" w:rsidRPr="00C577E5" w:rsidRDefault="00730DE3" w:rsidP="00326A70">
            <w:pPr>
              <w:tabs>
                <w:tab w:val="num" w:pos="1276"/>
              </w:tabs>
              <w:ind w:firstLine="34"/>
              <w:jc w:val="both"/>
              <w:rPr>
                <w:sz w:val="24"/>
                <w:szCs w:val="24"/>
              </w:rPr>
            </w:pPr>
            <w:r w:rsidRPr="00C577E5">
              <w:rPr>
                <w:sz w:val="24"/>
                <w:szCs w:val="24"/>
              </w:rPr>
              <w:t>Ф.2</w:t>
            </w:r>
          </w:p>
        </w:tc>
        <w:tc>
          <w:tcPr>
            <w:tcW w:w="3916" w:type="dxa"/>
            <w:vAlign w:val="center"/>
          </w:tcPr>
          <w:p w:rsidR="00730DE3" w:rsidRPr="00C577E5" w:rsidRDefault="00730DE3" w:rsidP="00326A70">
            <w:pPr>
              <w:tabs>
                <w:tab w:val="num" w:pos="1276"/>
              </w:tabs>
              <w:jc w:val="center"/>
              <w:rPr>
                <w:sz w:val="24"/>
                <w:szCs w:val="24"/>
              </w:rPr>
            </w:pP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Тип провода</w:t>
            </w:r>
          </w:p>
        </w:tc>
        <w:tc>
          <w:tcPr>
            <w:tcW w:w="3916" w:type="dxa"/>
            <w:vAlign w:val="center"/>
          </w:tcPr>
          <w:p w:rsidR="00730DE3" w:rsidRPr="00C577E5" w:rsidRDefault="009435ED" w:rsidP="009435ED">
            <w:pPr>
              <w:tabs>
                <w:tab w:val="num" w:pos="1276"/>
              </w:tabs>
              <w:jc w:val="center"/>
              <w:rPr>
                <w:sz w:val="24"/>
                <w:szCs w:val="24"/>
              </w:rPr>
            </w:pPr>
            <w:r>
              <w:rPr>
                <w:sz w:val="26"/>
                <w:szCs w:val="26"/>
              </w:rPr>
              <w:t>СИП-2</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Сечение провода, мм2</w:t>
            </w:r>
          </w:p>
        </w:tc>
        <w:tc>
          <w:tcPr>
            <w:tcW w:w="3916" w:type="dxa"/>
            <w:vAlign w:val="center"/>
          </w:tcPr>
          <w:p w:rsidR="00730DE3" w:rsidRPr="00C577E5" w:rsidRDefault="00730DE3" w:rsidP="00326A70">
            <w:pPr>
              <w:tabs>
                <w:tab w:val="num" w:pos="1276"/>
              </w:tabs>
              <w:jc w:val="center"/>
              <w:rPr>
                <w:sz w:val="24"/>
                <w:szCs w:val="24"/>
              </w:rPr>
            </w:pPr>
          </w:p>
        </w:tc>
      </w:tr>
      <w:tr w:rsidR="00730DE3" w:rsidRPr="00C577E5" w:rsidTr="00D10FE9">
        <w:tc>
          <w:tcPr>
            <w:tcW w:w="6007" w:type="dxa"/>
            <w:vAlign w:val="center"/>
          </w:tcPr>
          <w:p w:rsidR="00730DE3" w:rsidRPr="00C577E5" w:rsidRDefault="00730DE3" w:rsidP="00326A70">
            <w:pPr>
              <w:pStyle w:val="a3"/>
              <w:tabs>
                <w:tab w:val="num" w:pos="1276"/>
              </w:tabs>
              <w:ind w:left="0" w:firstLine="34"/>
              <w:jc w:val="left"/>
              <w:rPr>
                <w:sz w:val="24"/>
                <w:szCs w:val="24"/>
                <w:lang w:eastAsia="ru-RU"/>
              </w:rPr>
            </w:pPr>
            <w:r w:rsidRPr="00C577E5">
              <w:rPr>
                <w:sz w:val="24"/>
                <w:szCs w:val="24"/>
                <w:lang w:eastAsia="ru-RU"/>
              </w:rPr>
              <w:t>Материал промежуточных опор</w:t>
            </w:r>
          </w:p>
        </w:tc>
        <w:tc>
          <w:tcPr>
            <w:tcW w:w="3916" w:type="dxa"/>
            <w:vAlign w:val="center"/>
          </w:tcPr>
          <w:p w:rsidR="00730DE3" w:rsidRPr="00C577E5" w:rsidRDefault="00730DE3" w:rsidP="00326A70">
            <w:pPr>
              <w:pStyle w:val="a3"/>
              <w:tabs>
                <w:tab w:val="num" w:pos="1276"/>
              </w:tabs>
              <w:ind w:left="0" w:firstLine="0"/>
              <w:rPr>
                <w:sz w:val="24"/>
                <w:szCs w:val="24"/>
                <w:lang w:eastAsia="ru-RU"/>
              </w:rPr>
            </w:pPr>
            <w:r w:rsidRPr="00C577E5">
              <w:rPr>
                <w:sz w:val="26"/>
                <w:szCs w:val="26"/>
              </w:rPr>
              <w:t>ЖБ**/ дерево</w:t>
            </w:r>
          </w:p>
        </w:tc>
      </w:tr>
      <w:tr w:rsidR="00730DE3" w:rsidRPr="00C577E5" w:rsidTr="00D10FE9">
        <w:tc>
          <w:tcPr>
            <w:tcW w:w="6007" w:type="dxa"/>
            <w:vAlign w:val="center"/>
          </w:tcPr>
          <w:p w:rsidR="00730DE3" w:rsidRPr="00C577E5" w:rsidRDefault="00730DE3" w:rsidP="00326A70">
            <w:pPr>
              <w:pStyle w:val="a3"/>
              <w:tabs>
                <w:tab w:val="num" w:pos="1276"/>
              </w:tabs>
              <w:ind w:left="0" w:firstLine="34"/>
              <w:jc w:val="left"/>
              <w:rPr>
                <w:sz w:val="24"/>
                <w:szCs w:val="24"/>
                <w:lang w:eastAsia="ru-RU"/>
              </w:rPr>
            </w:pPr>
            <w:r w:rsidRPr="00C577E5">
              <w:rPr>
                <w:sz w:val="24"/>
                <w:szCs w:val="24"/>
                <w:lang w:eastAsia="ru-RU"/>
              </w:rPr>
              <w:t>Материал анкерных опор</w:t>
            </w:r>
          </w:p>
        </w:tc>
        <w:tc>
          <w:tcPr>
            <w:tcW w:w="3916" w:type="dxa"/>
            <w:vAlign w:val="center"/>
          </w:tcPr>
          <w:p w:rsidR="00730DE3" w:rsidRPr="00C577E5" w:rsidRDefault="00730DE3" w:rsidP="00326A70">
            <w:pPr>
              <w:pStyle w:val="a3"/>
              <w:tabs>
                <w:tab w:val="num" w:pos="1276"/>
              </w:tabs>
              <w:ind w:left="0" w:firstLine="0"/>
              <w:rPr>
                <w:sz w:val="24"/>
                <w:szCs w:val="24"/>
                <w:vertAlign w:val="superscript"/>
                <w:lang w:eastAsia="ru-RU"/>
              </w:rPr>
            </w:pPr>
            <w:r w:rsidRPr="00C577E5">
              <w:rPr>
                <w:sz w:val="26"/>
                <w:szCs w:val="26"/>
              </w:rPr>
              <w:t>ЖБ**/ дерево</w:t>
            </w:r>
          </w:p>
        </w:tc>
      </w:tr>
      <w:tr w:rsidR="00730DE3" w:rsidRPr="00C577E5" w:rsidTr="00D10FE9">
        <w:tc>
          <w:tcPr>
            <w:tcW w:w="6007" w:type="dxa"/>
            <w:vAlign w:val="center"/>
          </w:tcPr>
          <w:p w:rsidR="00730DE3" w:rsidRPr="00C577E5" w:rsidRDefault="00730DE3" w:rsidP="00326A70">
            <w:pPr>
              <w:pStyle w:val="a3"/>
              <w:tabs>
                <w:tab w:val="num" w:pos="1276"/>
              </w:tabs>
              <w:ind w:left="0" w:firstLine="34"/>
              <w:jc w:val="left"/>
              <w:rPr>
                <w:sz w:val="24"/>
                <w:szCs w:val="24"/>
                <w:lang w:eastAsia="ru-RU"/>
              </w:rPr>
            </w:pPr>
            <w:r w:rsidRPr="00C577E5">
              <w:rPr>
                <w:sz w:val="24"/>
                <w:szCs w:val="24"/>
              </w:rPr>
              <w:t>Материал анкерных угловых опор</w:t>
            </w:r>
          </w:p>
        </w:tc>
        <w:tc>
          <w:tcPr>
            <w:tcW w:w="3916" w:type="dxa"/>
            <w:vAlign w:val="center"/>
          </w:tcPr>
          <w:p w:rsidR="00730DE3" w:rsidRPr="00C577E5" w:rsidRDefault="00730DE3" w:rsidP="00326A70">
            <w:pPr>
              <w:tabs>
                <w:tab w:val="num" w:pos="1276"/>
              </w:tabs>
              <w:jc w:val="center"/>
              <w:rPr>
                <w:sz w:val="24"/>
                <w:szCs w:val="24"/>
                <w:lang w:eastAsia="ru-RU"/>
              </w:rPr>
            </w:pPr>
            <w:r w:rsidRPr="00C577E5">
              <w:rPr>
                <w:sz w:val="26"/>
                <w:szCs w:val="26"/>
              </w:rPr>
              <w:t>ЖБ** / металл***</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Дополнительные жилы для уличного освещения</w:t>
            </w:r>
          </w:p>
        </w:tc>
        <w:tc>
          <w:tcPr>
            <w:tcW w:w="3916" w:type="dxa"/>
            <w:vAlign w:val="center"/>
          </w:tcPr>
          <w:p w:rsidR="00730DE3" w:rsidRPr="00C577E5" w:rsidRDefault="00730DE3" w:rsidP="00326A70">
            <w:pPr>
              <w:tabs>
                <w:tab w:val="num" w:pos="1276"/>
              </w:tabs>
              <w:jc w:val="center"/>
              <w:rPr>
                <w:sz w:val="24"/>
                <w:szCs w:val="24"/>
              </w:rPr>
            </w:pP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Изгибающий момент стоек для ВЛ 0,4 кВ (не менее), кН·м</w:t>
            </w:r>
          </w:p>
        </w:tc>
        <w:tc>
          <w:tcPr>
            <w:tcW w:w="3916" w:type="dxa"/>
            <w:vAlign w:val="center"/>
          </w:tcPr>
          <w:p w:rsidR="00730DE3" w:rsidRPr="00C577E5" w:rsidRDefault="00730DE3" w:rsidP="00326A70">
            <w:pPr>
              <w:tabs>
                <w:tab w:val="num" w:pos="-161"/>
              </w:tabs>
              <w:jc w:val="center"/>
              <w:rPr>
                <w:sz w:val="24"/>
                <w:szCs w:val="24"/>
              </w:rPr>
            </w:pPr>
            <w:r w:rsidRPr="00C577E5">
              <w:rPr>
                <w:sz w:val="26"/>
                <w:szCs w:val="26"/>
              </w:rPr>
              <w:t>30</w:t>
            </w:r>
          </w:p>
        </w:tc>
      </w:tr>
      <w:tr w:rsidR="00730DE3" w:rsidRPr="00C577E5" w:rsidTr="00D10FE9">
        <w:tc>
          <w:tcPr>
            <w:tcW w:w="6007" w:type="dxa"/>
            <w:vAlign w:val="center"/>
          </w:tcPr>
          <w:p w:rsidR="00730DE3" w:rsidRPr="00C577E5" w:rsidRDefault="00730DE3" w:rsidP="00326A70">
            <w:pPr>
              <w:pStyle w:val="a3"/>
              <w:tabs>
                <w:tab w:val="num" w:pos="1276"/>
              </w:tabs>
              <w:ind w:left="0" w:firstLine="34"/>
              <w:jc w:val="left"/>
              <w:rPr>
                <w:sz w:val="24"/>
                <w:szCs w:val="24"/>
                <w:lang w:eastAsia="ru-RU"/>
              </w:rPr>
            </w:pPr>
            <w:r w:rsidRPr="00C577E5">
              <w:rPr>
                <w:sz w:val="24"/>
                <w:szCs w:val="24"/>
                <w:lang w:eastAsia="ru-RU"/>
              </w:rPr>
              <w:t>Линейные ОПН</w:t>
            </w:r>
          </w:p>
        </w:tc>
        <w:tc>
          <w:tcPr>
            <w:tcW w:w="3916" w:type="dxa"/>
            <w:vAlign w:val="center"/>
          </w:tcPr>
          <w:p w:rsidR="00730DE3" w:rsidRPr="00C577E5" w:rsidRDefault="00730DE3" w:rsidP="00326A70">
            <w:pPr>
              <w:pStyle w:val="a3"/>
              <w:tabs>
                <w:tab w:val="num" w:pos="1276"/>
              </w:tabs>
              <w:ind w:left="0" w:firstLine="0"/>
              <w:rPr>
                <w:sz w:val="24"/>
                <w:szCs w:val="24"/>
                <w:lang w:eastAsia="ru-RU"/>
              </w:rPr>
            </w:pPr>
          </w:p>
        </w:tc>
      </w:tr>
      <w:tr w:rsidR="00730DE3" w:rsidRPr="00C577E5" w:rsidTr="00D10FE9">
        <w:tc>
          <w:tcPr>
            <w:tcW w:w="6007" w:type="dxa"/>
            <w:vAlign w:val="center"/>
          </w:tcPr>
          <w:p w:rsidR="00730DE3" w:rsidRPr="00C577E5" w:rsidRDefault="00730DE3" w:rsidP="00326A70">
            <w:pPr>
              <w:ind w:firstLine="34"/>
              <w:rPr>
                <w:sz w:val="24"/>
                <w:szCs w:val="24"/>
              </w:rPr>
            </w:pPr>
            <w:r w:rsidRPr="00C577E5">
              <w:rPr>
                <w:sz w:val="24"/>
                <w:szCs w:val="24"/>
              </w:rPr>
              <w:t>Тип изоляторов</w:t>
            </w:r>
          </w:p>
        </w:tc>
        <w:tc>
          <w:tcPr>
            <w:tcW w:w="3916" w:type="dxa"/>
            <w:vAlign w:val="center"/>
          </w:tcPr>
          <w:p w:rsidR="00730DE3" w:rsidRPr="00C577E5" w:rsidRDefault="00730DE3" w:rsidP="00326A70">
            <w:pPr>
              <w:jc w:val="center"/>
              <w:rPr>
                <w:sz w:val="24"/>
                <w:szCs w:val="24"/>
              </w:rPr>
            </w:pPr>
            <w:r w:rsidRPr="00C577E5">
              <w:rPr>
                <w:sz w:val="26"/>
                <w:szCs w:val="26"/>
              </w:rPr>
              <w:t>Стекло/полимер/фарфор</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Вырубка просеки, га</w:t>
            </w:r>
          </w:p>
        </w:tc>
        <w:tc>
          <w:tcPr>
            <w:tcW w:w="3916" w:type="dxa"/>
            <w:vAlign w:val="center"/>
          </w:tcPr>
          <w:p w:rsidR="00730DE3" w:rsidRPr="00C577E5" w:rsidRDefault="00730DE3" w:rsidP="00326A70">
            <w:pPr>
              <w:pStyle w:val="Default"/>
              <w:jc w:val="center"/>
            </w:pPr>
          </w:p>
        </w:tc>
      </w:tr>
      <w:tr w:rsidR="00730DE3" w:rsidRPr="00C577E5" w:rsidTr="00D10FE9">
        <w:tc>
          <w:tcPr>
            <w:tcW w:w="6007" w:type="dxa"/>
            <w:vAlign w:val="center"/>
          </w:tcPr>
          <w:p w:rsidR="00730DE3" w:rsidRPr="00C577E5" w:rsidRDefault="00730DE3" w:rsidP="00326A70">
            <w:pPr>
              <w:pStyle w:val="a3"/>
              <w:ind w:left="0" w:firstLine="34"/>
              <w:jc w:val="left"/>
              <w:rPr>
                <w:sz w:val="24"/>
                <w:szCs w:val="24"/>
                <w:lang w:eastAsia="ru-RU"/>
              </w:rPr>
            </w:pPr>
            <w:r w:rsidRPr="00C577E5">
              <w:rPr>
                <w:sz w:val="24"/>
                <w:szCs w:val="24"/>
                <w:lang w:eastAsia="ru-RU"/>
              </w:rPr>
              <w:t>Информация о наличии пересечений со смежными инженерными сетями в охранной зоне проектируемой ВЛ:</w:t>
            </w:r>
          </w:p>
        </w:tc>
        <w:tc>
          <w:tcPr>
            <w:tcW w:w="3916" w:type="dxa"/>
            <w:vAlign w:val="center"/>
          </w:tcPr>
          <w:p w:rsidR="00730DE3" w:rsidRPr="00C577E5" w:rsidRDefault="00730DE3" w:rsidP="00326A70">
            <w:pPr>
              <w:pStyle w:val="a3"/>
              <w:tabs>
                <w:tab w:val="num" w:pos="1276"/>
              </w:tabs>
              <w:ind w:left="0" w:firstLine="0"/>
              <w:rPr>
                <w:sz w:val="24"/>
                <w:szCs w:val="24"/>
                <w:lang w:eastAsia="ru-RU"/>
              </w:rPr>
            </w:pPr>
          </w:p>
        </w:tc>
      </w:tr>
      <w:tr w:rsidR="00730DE3" w:rsidRPr="00C577E5" w:rsidTr="00D10FE9">
        <w:tc>
          <w:tcPr>
            <w:tcW w:w="6007" w:type="dxa"/>
            <w:vAlign w:val="center"/>
          </w:tcPr>
          <w:p w:rsidR="00730DE3" w:rsidRPr="00C577E5" w:rsidRDefault="00730DE3" w:rsidP="00326A70">
            <w:pPr>
              <w:pStyle w:val="a3"/>
              <w:ind w:left="0" w:firstLine="34"/>
              <w:jc w:val="left"/>
              <w:rPr>
                <w:sz w:val="24"/>
                <w:szCs w:val="24"/>
              </w:rPr>
            </w:pPr>
            <w:r w:rsidRPr="00C577E5">
              <w:rPr>
                <w:sz w:val="24"/>
                <w:szCs w:val="24"/>
              </w:rPr>
              <w:t>Подземные инженерные сети (газопровод, нефтепровод, ВОКС, водопровод, канализация и пр.)</w:t>
            </w:r>
          </w:p>
        </w:tc>
        <w:tc>
          <w:tcPr>
            <w:tcW w:w="3916" w:type="dxa"/>
            <w:vAlign w:val="center"/>
          </w:tcPr>
          <w:p w:rsidR="00730DE3" w:rsidRPr="00C577E5" w:rsidRDefault="00730DE3" w:rsidP="00326A70">
            <w:pPr>
              <w:pStyle w:val="a3"/>
              <w:ind w:left="0" w:firstLine="0"/>
              <w:rPr>
                <w:sz w:val="24"/>
                <w:szCs w:val="24"/>
              </w:rPr>
            </w:pPr>
          </w:p>
        </w:tc>
      </w:tr>
      <w:tr w:rsidR="00730DE3" w:rsidRPr="00C577E5" w:rsidTr="00D10FE9">
        <w:tc>
          <w:tcPr>
            <w:tcW w:w="6007" w:type="dxa"/>
            <w:vAlign w:val="center"/>
          </w:tcPr>
          <w:p w:rsidR="00730DE3" w:rsidRPr="00C577E5" w:rsidRDefault="00730DE3" w:rsidP="00326A70">
            <w:pPr>
              <w:pStyle w:val="a3"/>
              <w:ind w:left="0" w:firstLine="34"/>
              <w:jc w:val="left"/>
              <w:rPr>
                <w:sz w:val="24"/>
                <w:szCs w:val="24"/>
                <w:lang w:eastAsia="ru-RU"/>
              </w:rPr>
            </w:pPr>
            <w:r w:rsidRPr="00C577E5">
              <w:rPr>
                <w:sz w:val="24"/>
                <w:szCs w:val="24"/>
                <w:lang w:eastAsia="ru-RU"/>
              </w:rPr>
              <w:t>Пересечения:</w:t>
            </w:r>
          </w:p>
          <w:p w:rsidR="00730DE3" w:rsidRPr="00C577E5" w:rsidRDefault="00730DE3" w:rsidP="00326A70">
            <w:pPr>
              <w:pStyle w:val="a3"/>
              <w:numPr>
                <w:ilvl w:val="0"/>
                <w:numId w:val="14"/>
              </w:numPr>
              <w:ind w:left="0" w:firstLine="34"/>
              <w:jc w:val="left"/>
              <w:rPr>
                <w:sz w:val="24"/>
                <w:szCs w:val="24"/>
                <w:lang w:eastAsia="ru-RU"/>
              </w:rPr>
            </w:pPr>
            <w:r w:rsidRPr="00C577E5">
              <w:rPr>
                <w:sz w:val="24"/>
                <w:szCs w:val="24"/>
                <w:lang w:eastAsia="ru-RU"/>
              </w:rPr>
              <w:t>абонентские ЛЭП всех уровней напряжения</w:t>
            </w:r>
          </w:p>
          <w:p w:rsidR="00730DE3" w:rsidRPr="00C577E5" w:rsidRDefault="00730DE3" w:rsidP="00326A70">
            <w:pPr>
              <w:pStyle w:val="a3"/>
              <w:numPr>
                <w:ilvl w:val="0"/>
                <w:numId w:val="14"/>
              </w:numPr>
              <w:ind w:left="0" w:firstLine="34"/>
              <w:jc w:val="left"/>
              <w:rPr>
                <w:sz w:val="24"/>
                <w:szCs w:val="24"/>
                <w:lang w:eastAsia="ru-RU"/>
              </w:rPr>
            </w:pPr>
            <w:r w:rsidRPr="00C577E5">
              <w:rPr>
                <w:sz w:val="24"/>
                <w:szCs w:val="24"/>
                <w:lang w:eastAsia="ru-RU"/>
              </w:rPr>
              <w:t>автомобильные дороги</w:t>
            </w:r>
          </w:p>
          <w:p w:rsidR="00730DE3" w:rsidRPr="00C577E5" w:rsidRDefault="00730DE3" w:rsidP="00326A70">
            <w:pPr>
              <w:pStyle w:val="a3"/>
              <w:numPr>
                <w:ilvl w:val="0"/>
                <w:numId w:val="14"/>
              </w:numPr>
              <w:ind w:left="0" w:firstLine="34"/>
              <w:jc w:val="left"/>
              <w:rPr>
                <w:sz w:val="24"/>
                <w:szCs w:val="24"/>
                <w:lang w:eastAsia="ru-RU"/>
              </w:rPr>
            </w:pPr>
            <w:r w:rsidRPr="00C577E5">
              <w:rPr>
                <w:sz w:val="24"/>
                <w:szCs w:val="24"/>
                <w:lang w:eastAsia="ru-RU"/>
              </w:rPr>
              <w:t>железные дороги</w:t>
            </w:r>
          </w:p>
          <w:p w:rsidR="00730DE3" w:rsidRPr="00C577E5" w:rsidRDefault="00730DE3" w:rsidP="00326A70">
            <w:pPr>
              <w:pStyle w:val="a3"/>
              <w:numPr>
                <w:ilvl w:val="0"/>
                <w:numId w:val="14"/>
              </w:numPr>
              <w:ind w:left="0" w:firstLine="34"/>
              <w:jc w:val="left"/>
              <w:rPr>
                <w:sz w:val="24"/>
                <w:szCs w:val="24"/>
                <w:lang w:eastAsia="ru-RU"/>
              </w:rPr>
            </w:pPr>
            <w:r w:rsidRPr="00C577E5">
              <w:rPr>
                <w:sz w:val="24"/>
                <w:szCs w:val="24"/>
                <w:lang w:eastAsia="ru-RU"/>
              </w:rPr>
              <w:t>водные преграды</w:t>
            </w:r>
          </w:p>
        </w:tc>
        <w:tc>
          <w:tcPr>
            <w:tcW w:w="3916" w:type="dxa"/>
            <w:vAlign w:val="center"/>
          </w:tcPr>
          <w:p w:rsidR="00730DE3" w:rsidRPr="00C577E5" w:rsidRDefault="00730DE3" w:rsidP="00326A70">
            <w:pPr>
              <w:pStyle w:val="a3"/>
              <w:ind w:left="0" w:firstLine="0"/>
              <w:rPr>
                <w:sz w:val="24"/>
                <w:szCs w:val="24"/>
              </w:rPr>
            </w:pPr>
          </w:p>
        </w:tc>
      </w:tr>
    </w:tbl>
    <w:p w:rsidR="00C4599B" w:rsidRPr="00C4599B" w:rsidRDefault="00C4599B" w:rsidP="00C4599B">
      <w:pPr>
        <w:pStyle w:val="a3"/>
        <w:tabs>
          <w:tab w:val="left" w:pos="426"/>
        </w:tabs>
        <w:suppressAutoHyphens w:val="0"/>
        <w:ind w:left="567" w:firstLine="0"/>
        <w:jc w:val="both"/>
        <w:rPr>
          <w:bCs/>
          <w:sz w:val="26"/>
          <w:szCs w:val="26"/>
        </w:rPr>
      </w:pP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металлоконструкции опор ВЛ 6-10 кВ должны быть защищены от коррозии на заводах-изготовителях методом горячего цинкования;</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в начале и в конце ВЛИ 0,4 кВ на всех проводах установить зажимы для присоединения приборов контроля напряжения и переносных заземлений;</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 xml:space="preserve">тип фундаментов, расстановку, количество и материал опор, протяженность и сечение проводов уточнить при разработке </w:t>
      </w:r>
      <w:r w:rsidR="0047668B">
        <w:rPr>
          <w:sz w:val="26"/>
          <w:szCs w:val="26"/>
        </w:rPr>
        <w:t>Проекта</w:t>
      </w:r>
      <w:r w:rsidRPr="00C577E5">
        <w:rPr>
          <w:sz w:val="26"/>
          <w:szCs w:val="26"/>
        </w:rPr>
        <w:t xml:space="preserve"> с выполнением необходимых расчетов</w:t>
      </w:r>
      <w:r w:rsidRPr="00C577E5">
        <w:rPr>
          <w:bCs/>
          <w:sz w:val="26"/>
          <w:szCs w:val="26"/>
        </w:rPr>
        <w:t xml:space="preserve"> с учетом согласованной трассы прохождения;</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bCs/>
          <w:sz w:val="26"/>
          <w:szCs w:val="26"/>
        </w:rPr>
        <w:t>сечение провода на магистрали ВЛИ 0,4 кВ должно быть не менее 70 мм</w:t>
      </w:r>
      <w:r w:rsidRPr="00C577E5">
        <w:rPr>
          <w:bCs/>
          <w:sz w:val="26"/>
          <w:szCs w:val="26"/>
          <w:vertAlign w:val="superscript"/>
        </w:rPr>
        <w:t>2</w:t>
      </w:r>
      <w:r w:rsidRPr="00C577E5">
        <w:rPr>
          <w:bCs/>
          <w:sz w:val="26"/>
          <w:szCs w:val="26"/>
        </w:rPr>
        <w:t xml:space="preserve"> (может применяться провод меньшего сечения при соответствующем обосновании – незначительная нагрузка, малая протяженность);</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bCs/>
          <w:sz w:val="26"/>
          <w:szCs w:val="26"/>
        </w:rPr>
        <w:t>ответвления к вводам 0,4 кВ потребителей выполнить проводом СИП-4 сечением не менее 16 мм</w:t>
      </w:r>
      <w:r w:rsidRPr="00C577E5">
        <w:rPr>
          <w:bCs/>
          <w:sz w:val="26"/>
          <w:szCs w:val="26"/>
          <w:vertAlign w:val="superscript"/>
        </w:rPr>
        <w:t>2</w:t>
      </w:r>
      <w:r w:rsidRPr="00C577E5">
        <w:rPr>
          <w:bCs/>
          <w:sz w:val="26"/>
          <w:szCs w:val="26"/>
        </w:rPr>
        <w:t>;</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bCs/>
          <w:sz w:val="26"/>
          <w:szCs w:val="26"/>
        </w:rPr>
        <w:t>при прокладке ВЛ 0,4 кВ по поверхности стоек (спуски к приборам учета и т.п.) предусмотреть применение дистанционных фиксаторов с креплением на ленту;</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 xml:space="preserve">провод СИП должен соответствовать ГОСТ Р </w:t>
      </w:r>
      <w:r w:rsidRPr="00C577E5">
        <w:rPr>
          <w:bCs/>
          <w:sz w:val="26"/>
          <w:szCs w:val="26"/>
          <w:shd w:val="clear" w:color="auto" w:fill="FFFFFF"/>
        </w:rPr>
        <w:t>31946-2012;</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 xml:space="preserve">линейная арматура для ВЛИ-0,4 кВ должна удовлетворять требованиям стандартов организации ПАО «Россети», </w:t>
      </w:r>
      <w:r w:rsidRPr="00C577E5">
        <w:rPr>
          <w:bCs/>
          <w:sz w:val="26"/>
          <w:szCs w:val="26"/>
          <w:shd w:val="clear" w:color="auto" w:fill="FFFFFF"/>
        </w:rPr>
        <w:t xml:space="preserve">должна быть сертифицирована в России, а также иметь заключение от отраслевой испытательной лаборатории, подтверждающее возможность совместного </w:t>
      </w:r>
      <w:r w:rsidRPr="00C577E5">
        <w:rPr>
          <w:bCs/>
          <w:sz w:val="26"/>
          <w:szCs w:val="26"/>
          <w:shd w:val="clear" w:color="auto" w:fill="FFFFFF"/>
        </w:rPr>
        <w:lastRenderedPageBreak/>
        <w:t>использования с СИП российского производства, выполненному по стандарту РФ ГОСТ 31946-2012;</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анкерные зажимы для магистральных проводов должны быть изготовлены из алюминиевого сплава, устойчивого к коррозии, с минимальной разрушающей нагрузкой 1500 кг для несущей нулевой жилы сечением 50-70 мм2;</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ответвительные зажимы должны быть снабжены срывной головкой в сторону магистрального провода, выполненной из алюминиевого антикоррозийного сплава;</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для ответвления к вводу должны применяться зажимы с раздельной затяжкой болта, позволяющие многократно подключать и отключать абонентов, а также менять сечение ответвительного провода, не снимая зажим с магистрали;</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подвесной зажим должен состоять из элемента ограниченной прочности, обеспечивающего защиту магистральной линии от механических повреждений;</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заявленный срок службы линейной арматуры и провода не менее 40 лет;</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ВЛ 0,4 кВ должны быть в полнофазном исполнении и только с применением самонесущих изолированных проводов одного сечения по всей длине фидера. Применение однофазных участков должно быть обосновано</w:t>
      </w:r>
    </w:p>
    <w:p w:rsidR="00730DE3" w:rsidRPr="00C577E5" w:rsidRDefault="00730DE3" w:rsidP="00C577E5">
      <w:pPr>
        <w:pStyle w:val="a3"/>
        <w:tabs>
          <w:tab w:val="left" w:pos="993"/>
        </w:tabs>
        <w:ind w:left="0" w:firstLine="567"/>
        <w:jc w:val="both"/>
        <w:rPr>
          <w:bCs/>
          <w:color w:val="FF0000"/>
          <w:sz w:val="24"/>
          <w:szCs w:val="24"/>
          <w:shd w:val="clear" w:color="auto" w:fill="FFFFFF"/>
        </w:rPr>
      </w:pPr>
    </w:p>
    <w:p w:rsidR="00730DE3" w:rsidRPr="00C4599B" w:rsidRDefault="00730DE3" w:rsidP="00C577E5">
      <w:pPr>
        <w:pStyle w:val="a3"/>
        <w:tabs>
          <w:tab w:val="left" w:pos="993"/>
        </w:tabs>
        <w:ind w:left="0" w:firstLine="567"/>
        <w:jc w:val="both"/>
        <w:rPr>
          <w:bCs/>
          <w:sz w:val="20"/>
        </w:rPr>
      </w:pPr>
      <w:r w:rsidRPr="00C577E5">
        <w:rPr>
          <w:bCs/>
          <w:sz w:val="26"/>
          <w:szCs w:val="26"/>
        </w:rPr>
        <w:t xml:space="preserve">* </w:t>
      </w:r>
      <w:r w:rsidRPr="00C4599B">
        <w:rPr>
          <w:bCs/>
          <w:sz w:val="20"/>
        </w:rPr>
        <w:t>рассматривать возможность применения композитных опор согласно патенту ПАО «МРСК Центра» на изобретение № 2620057 «Полимерная композиция для пропитки стеклонитей, устойчивая к ультрафиолетовому излучению» и патенту на изобретение № 2619960 «Устройство крепления верхнего оголовника для установки траверсы на торце конусной пустотелой композитной опоры ЛЭП»;</w:t>
      </w:r>
    </w:p>
    <w:p w:rsidR="00730DE3" w:rsidRPr="00C4599B" w:rsidRDefault="00730DE3" w:rsidP="00C577E5">
      <w:pPr>
        <w:pStyle w:val="a3"/>
        <w:tabs>
          <w:tab w:val="left" w:pos="993"/>
        </w:tabs>
        <w:ind w:left="0" w:firstLine="567"/>
        <w:jc w:val="both"/>
        <w:rPr>
          <w:bCs/>
          <w:sz w:val="20"/>
        </w:rPr>
      </w:pPr>
      <w:r w:rsidRPr="00C4599B">
        <w:rPr>
          <w:bCs/>
          <w:sz w:val="20"/>
        </w:rPr>
        <w:t>** рассматривать возможность применения опор из модифицированного дисперсией многослойных углеродных нанотрубок железобетона согласно патенту ПАО «МРСК Центра и Приволжья» на полезную модель от 28.03.2014 № 140055 «Опора ВЛ 0,4-10 кВ модифицированная»;</w:t>
      </w:r>
    </w:p>
    <w:p w:rsidR="00730DE3" w:rsidRPr="00C4599B" w:rsidRDefault="00730DE3" w:rsidP="00C577E5">
      <w:pPr>
        <w:pStyle w:val="a3"/>
        <w:tabs>
          <w:tab w:val="left" w:pos="993"/>
        </w:tabs>
        <w:ind w:left="0" w:firstLine="567"/>
        <w:jc w:val="both"/>
        <w:rPr>
          <w:bCs/>
          <w:sz w:val="20"/>
          <w:shd w:val="clear" w:color="auto" w:fill="FFFFFF"/>
        </w:rPr>
      </w:pPr>
      <w:r w:rsidRPr="00C4599B">
        <w:rPr>
          <w:sz w:val="20"/>
        </w:rPr>
        <w:t xml:space="preserve">*** </w:t>
      </w:r>
      <w:r w:rsidRPr="00C4599B">
        <w:rPr>
          <w:bCs/>
          <w:sz w:val="20"/>
          <w:shd w:val="clear" w:color="auto" w:fill="FFFFFF"/>
        </w:rPr>
        <w:t>при новом строительстве и реконструкции ВЛ-0,4 кВ применять стальные многогранные опоры (согласно патенту ПАО «МРСК Центра» № 138695 от 20.02.2014) вместо трехстоечных железобетонных или деревянных опор. Вместо двухстоечных железобетонных или деревянных опор применять СМО при соответствующем обосновании (при соблюдении удельных стоимостных показателей строительства, в случае проблем с выделением земельных участков и т.д.).</w:t>
      </w:r>
    </w:p>
    <w:p w:rsidR="00730DE3" w:rsidRPr="00C577E5" w:rsidRDefault="00730DE3" w:rsidP="00C577E5">
      <w:pPr>
        <w:pStyle w:val="a3"/>
        <w:tabs>
          <w:tab w:val="left" w:pos="993"/>
        </w:tabs>
        <w:ind w:left="0" w:firstLine="567"/>
        <w:jc w:val="both"/>
        <w:rPr>
          <w:bCs/>
          <w:color w:val="FF0000"/>
          <w:sz w:val="26"/>
          <w:szCs w:val="26"/>
        </w:rPr>
      </w:pPr>
    </w:p>
    <w:p w:rsidR="00730DE3" w:rsidRPr="00C577E5" w:rsidRDefault="00730DE3" w:rsidP="00C577E5">
      <w:pPr>
        <w:pStyle w:val="a3"/>
        <w:tabs>
          <w:tab w:val="left" w:pos="993"/>
        </w:tabs>
        <w:ind w:left="0" w:firstLine="567"/>
        <w:jc w:val="both"/>
        <w:rPr>
          <w:bCs/>
          <w:color w:val="FF0000"/>
          <w:sz w:val="26"/>
          <w:szCs w:val="26"/>
        </w:rPr>
      </w:pPr>
      <w:r w:rsidRPr="00C577E5">
        <w:rPr>
          <w:sz w:val="26"/>
          <w:szCs w:val="26"/>
        </w:rPr>
        <w:t>Основные</w:t>
      </w:r>
      <w:r w:rsidRPr="00C577E5">
        <w:rPr>
          <w:bCs/>
          <w:color w:val="FF0000"/>
          <w:sz w:val="26"/>
          <w:szCs w:val="26"/>
        </w:rPr>
        <w:t xml:space="preserve"> </w:t>
      </w:r>
      <w:r w:rsidRPr="00C577E5">
        <w:rPr>
          <w:bCs/>
          <w:sz w:val="26"/>
          <w:szCs w:val="26"/>
        </w:rPr>
        <w:t>требования к КЛ 6(10) кВ</w:t>
      </w:r>
    </w:p>
    <w:p w:rsidR="00730DE3" w:rsidRPr="00C577E5" w:rsidRDefault="00730DE3" w:rsidP="00C577E5">
      <w:pPr>
        <w:pStyle w:val="a3"/>
        <w:tabs>
          <w:tab w:val="left" w:pos="993"/>
        </w:tabs>
        <w:ind w:left="0" w:firstLine="567"/>
        <w:jc w:val="both"/>
        <w:rPr>
          <w:bCs/>
          <w:color w:val="FF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7"/>
        <w:gridCol w:w="4974"/>
      </w:tblGrid>
      <w:tr w:rsidR="00730DE3" w:rsidRPr="00C577E5" w:rsidTr="00D10FE9">
        <w:trPr>
          <w:trHeight w:val="113"/>
        </w:trPr>
        <w:tc>
          <w:tcPr>
            <w:tcW w:w="5203" w:type="dxa"/>
          </w:tcPr>
          <w:p w:rsidR="00730DE3" w:rsidRPr="00C577E5" w:rsidRDefault="00730DE3" w:rsidP="00C4599B">
            <w:pPr>
              <w:tabs>
                <w:tab w:val="num" w:pos="0"/>
              </w:tabs>
              <w:rPr>
                <w:sz w:val="24"/>
                <w:szCs w:val="24"/>
              </w:rPr>
            </w:pPr>
            <w:r w:rsidRPr="00C577E5">
              <w:rPr>
                <w:sz w:val="24"/>
                <w:szCs w:val="24"/>
              </w:rPr>
              <w:t>Напряжение, кВ</w:t>
            </w:r>
          </w:p>
        </w:tc>
        <w:tc>
          <w:tcPr>
            <w:tcW w:w="4985" w:type="dxa"/>
          </w:tcPr>
          <w:p w:rsidR="00730DE3" w:rsidRPr="00C577E5" w:rsidRDefault="00730DE3" w:rsidP="00C4599B">
            <w:pPr>
              <w:tabs>
                <w:tab w:val="num" w:pos="1276"/>
              </w:tabs>
              <w:ind w:hanging="50"/>
              <w:jc w:val="center"/>
              <w:rPr>
                <w:sz w:val="24"/>
                <w:szCs w:val="24"/>
              </w:rPr>
            </w:pPr>
            <w:r w:rsidRPr="00C577E5">
              <w:rPr>
                <w:sz w:val="24"/>
                <w:szCs w:val="24"/>
              </w:rPr>
              <w:t>0,4, 6 (10) кВ</w:t>
            </w:r>
          </w:p>
        </w:tc>
      </w:tr>
      <w:tr w:rsidR="00730DE3" w:rsidRPr="00C577E5" w:rsidTr="00D10FE9">
        <w:trPr>
          <w:trHeight w:val="113"/>
        </w:trPr>
        <w:tc>
          <w:tcPr>
            <w:tcW w:w="5203" w:type="dxa"/>
          </w:tcPr>
          <w:p w:rsidR="00730DE3" w:rsidRPr="00C577E5" w:rsidRDefault="00730DE3" w:rsidP="00C4599B">
            <w:pPr>
              <w:tabs>
                <w:tab w:val="num" w:pos="0"/>
              </w:tabs>
              <w:rPr>
                <w:sz w:val="24"/>
                <w:szCs w:val="24"/>
              </w:rPr>
            </w:pPr>
            <w:r w:rsidRPr="00C577E5">
              <w:rPr>
                <w:sz w:val="24"/>
                <w:szCs w:val="24"/>
              </w:rPr>
              <w:t xml:space="preserve">Конструктивное исполнение </w:t>
            </w:r>
          </w:p>
        </w:tc>
        <w:tc>
          <w:tcPr>
            <w:tcW w:w="4985" w:type="dxa"/>
          </w:tcPr>
          <w:p w:rsidR="00730DE3" w:rsidRPr="00C577E5" w:rsidRDefault="00730DE3" w:rsidP="00C4599B">
            <w:pPr>
              <w:tabs>
                <w:tab w:val="num" w:pos="1276"/>
              </w:tabs>
              <w:ind w:hanging="50"/>
              <w:jc w:val="center"/>
              <w:rPr>
                <w:sz w:val="24"/>
                <w:szCs w:val="24"/>
              </w:rPr>
            </w:pPr>
            <w:r w:rsidRPr="00C577E5">
              <w:rPr>
                <w:sz w:val="24"/>
                <w:szCs w:val="24"/>
              </w:rPr>
              <w:t xml:space="preserve">Трехфазное/однофазное </w:t>
            </w:r>
          </w:p>
        </w:tc>
      </w:tr>
      <w:tr w:rsidR="00730DE3" w:rsidRPr="00C577E5" w:rsidTr="00D10FE9">
        <w:tc>
          <w:tcPr>
            <w:tcW w:w="5203" w:type="dxa"/>
          </w:tcPr>
          <w:p w:rsidR="00730DE3" w:rsidRPr="00C577E5" w:rsidRDefault="00730DE3" w:rsidP="00C4599B">
            <w:pPr>
              <w:tabs>
                <w:tab w:val="num" w:pos="0"/>
              </w:tabs>
              <w:jc w:val="both"/>
              <w:rPr>
                <w:sz w:val="26"/>
                <w:szCs w:val="26"/>
              </w:rPr>
            </w:pPr>
            <w:r w:rsidRPr="00C577E5">
              <w:rPr>
                <w:sz w:val="26"/>
                <w:szCs w:val="26"/>
              </w:rPr>
              <w:t>Сечение жилы, кв. мм</w:t>
            </w:r>
          </w:p>
        </w:tc>
        <w:tc>
          <w:tcPr>
            <w:tcW w:w="4985" w:type="dxa"/>
          </w:tcPr>
          <w:p w:rsidR="00730DE3" w:rsidRPr="00C577E5" w:rsidRDefault="00730DE3" w:rsidP="00C4599B">
            <w:pPr>
              <w:tabs>
                <w:tab w:val="num" w:pos="1276"/>
              </w:tabs>
              <w:ind w:hanging="50"/>
              <w:jc w:val="center"/>
              <w:rPr>
                <w:bCs/>
                <w:color w:val="000000"/>
                <w:sz w:val="26"/>
                <w:szCs w:val="26"/>
              </w:rPr>
            </w:pPr>
            <w:r w:rsidRPr="00C577E5">
              <w:rPr>
                <w:bCs/>
                <w:color w:val="000000"/>
                <w:sz w:val="26"/>
                <w:szCs w:val="26"/>
              </w:rPr>
              <w:t>(уточнить проектом)</w:t>
            </w:r>
          </w:p>
        </w:tc>
      </w:tr>
      <w:tr w:rsidR="00730DE3" w:rsidRPr="00C577E5" w:rsidTr="00D10FE9">
        <w:tc>
          <w:tcPr>
            <w:tcW w:w="5203" w:type="dxa"/>
          </w:tcPr>
          <w:p w:rsidR="00730DE3" w:rsidRPr="00C577E5" w:rsidRDefault="00730DE3" w:rsidP="00C4599B">
            <w:pPr>
              <w:tabs>
                <w:tab w:val="num" w:pos="0"/>
              </w:tabs>
              <w:jc w:val="both"/>
              <w:rPr>
                <w:sz w:val="26"/>
                <w:szCs w:val="26"/>
              </w:rPr>
            </w:pPr>
            <w:r w:rsidRPr="00C577E5">
              <w:rPr>
                <w:sz w:val="26"/>
                <w:szCs w:val="26"/>
              </w:rPr>
              <w:t>Сечение экрана, кв. мм</w:t>
            </w:r>
          </w:p>
        </w:tc>
        <w:tc>
          <w:tcPr>
            <w:tcW w:w="4985" w:type="dxa"/>
          </w:tcPr>
          <w:p w:rsidR="00730DE3" w:rsidRPr="00C577E5" w:rsidRDefault="00730DE3" w:rsidP="00C4599B">
            <w:pPr>
              <w:tabs>
                <w:tab w:val="num" w:pos="1276"/>
              </w:tabs>
              <w:ind w:hanging="50"/>
              <w:jc w:val="center"/>
              <w:rPr>
                <w:bCs/>
                <w:color w:val="000000"/>
                <w:sz w:val="26"/>
                <w:szCs w:val="26"/>
              </w:rPr>
            </w:pPr>
            <w:r w:rsidRPr="00C577E5">
              <w:rPr>
                <w:bCs/>
                <w:color w:val="000000"/>
                <w:sz w:val="26"/>
                <w:szCs w:val="26"/>
              </w:rPr>
              <w:t>определить проектом</w:t>
            </w:r>
          </w:p>
        </w:tc>
      </w:tr>
      <w:tr w:rsidR="00730DE3" w:rsidRPr="00C577E5" w:rsidTr="00D10FE9">
        <w:tc>
          <w:tcPr>
            <w:tcW w:w="5203" w:type="dxa"/>
          </w:tcPr>
          <w:p w:rsidR="00730DE3" w:rsidRPr="00C577E5" w:rsidRDefault="00730DE3" w:rsidP="00C4599B">
            <w:pPr>
              <w:tabs>
                <w:tab w:val="num" w:pos="0"/>
              </w:tabs>
              <w:jc w:val="both"/>
              <w:rPr>
                <w:sz w:val="26"/>
                <w:szCs w:val="26"/>
              </w:rPr>
            </w:pPr>
            <w:r w:rsidRPr="00C577E5">
              <w:rPr>
                <w:sz w:val="26"/>
                <w:szCs w:val="26"/>
              </w:rPr>
              <w:t xml:space="preserve">Транспозиция экранов </w:t>
            </w:r>
          </w:p>
        </w:tc>
        <w:tc>
          <w:tcPr>
            <w:tcW w:w="4985" w:type="dxa"/>
          </w:tcPr>
          <w:p w:rsidR="00730DE3" w:rsidRPr="00C577E5" w:rsidRDefault="00730DE3" w:rsidP="00C4599B">
            <w:pPr>
              <w:tabs>
                <w:tab w:val="num" w:pos="1276"/>
              </w:tabs>
              <w:ind w:hanging="50"/>
              <w:jc w:val="center"/>
              <w:rPr>
                <w:bCs/>
                <w:color w:val="000000"/>
                <w:sz w:val="26"/>
                <w:szCs w:val="26"/>
              </w:rPr>
            </w:pPr>
            <w:r w:rsidRPr="00C577E5">
              <w:rPr>
                <w:bCs/>
                <w:color w:val="000000"/>
                <w:sz w:val="26"/>
                <w:szCs w:val="26"/>
              </w:rPr>
              <w:t>определить проектом</w:t>
            </w:r>
          </w:p>
        </w:tc>
      </w:tr>
      <w:tr w:rsidR="00730DE3" w:rsidRPr="00C577E5" w:rsidTr="00D10FE9">
        <w:tc>
          <w:tcPr>
            <w:tcW w:w="5203" w:type="dxa"/>
          </w:tcPr>
          <w:p w:rsidR="00730DE3" w:rsidRPr="00C577E5" w:rsidRDefault="00730DE3" w:rsidP="00C4599B">
            <w:pPr>
              <w:tabs>
                <w:tab w:val="num" w:pos="0"/>
              </w:tabs>
              <w:jc w:val="both"/>
              <w:rPr>
                <w:sz w:val="26"/>
                <w:szCs w:val="26"/>
              </w:rPr>
            </w:pPr>
            <w:r w:rsidRPr="00C577E5">
              <w:rPr>
                <w:sz w:val="26"/>
                <w:szCs w:val="26"/>
              </w:rPr>
              <w:t>Заземление экранов</w:t>
            </w:r>
          </w:p>
        </w:tc>
        <w:tc>
          <w:tcPr>
            <w:tcW w:w="4985" w:type="dxa"/>
          </w:tcPr>
          <w:p w:rsidR="00730DE3" w:rsidRPr="00C577E5" w:rsidRDefault="00730DE3" w:rsidP="00C4599B">
            <w:pPr>
              <w:tabs>
                <w:tab w:val="num" w:pos="1276"/>
              </w:tabs>
              <w:ind w:hanging="50"/>
              <w:jc w:val="center"/>
              <w:rPr>
                <w:bCs/>
                <w:color w:val="000000"/>
                <w:sz w:val="26"/>
                <w:szCs w:val="26"/>
              </w:rPr>
            </w:pPr>
            <w:r w:rsidRPr="00C577E5">
              <w:rPr>
                <w:bCs/>
                <w:color w:val="000000"/>
                <w:sz w:val="26"/>
                <w:szCs w:val="26"/>
              </w:rPr>
              <w:t>Одностороннее/двухстороннее/определить проектом</w:t>
            </w:r>
          </w:p>
        </w:tc>
      </w:tr>
      <w:tr w:rsidR="00730DE3" w:rsidRPr="00C577E5" w:rsidTr="00D10FE9">
        <w:tc>
          <w:tcPr>
            <w:tcW w:w="5203" w:type="dxa"/>
          </w:tcPr>
          <w:p w:rsidR="00730DE3" w:rsidRPr="00C577E5" w:rsidRDefault="00730DE3" w:rsidP="00C4599B">
            <w:pPr>
              <w:tabs>
                <w:tab w:val="num" w:pos="0"/>
              </w:tabs>
              <w:jc w:val="both"/>
              <w:rPr>
                <w:sz w:val="26"/>
                <w:szCs w:val="26"/>
              </w:rPr>
            </w:pPr>
            <w:r w:rsidRPr="00C577E5">
              <w:rPr>
                <w:sz w:val="26"/>
                <w:szCs w:val="26"/>
              </w:rPr>
              <w:t xml:space="preserve">Материал изоляции кабеля 6-10 кВ </w:t>
            </w:r>
          </w:p>
        </w:tc>
        <w:tc>
          <w:tcPr>
            <w:tcW w:w="4985" w:type="dxa"/>
          </w:tcPr>
          <w:p w:rsidR="00730DE3" w:rsidRPr="00C577E5" w:rsidRDefault="00730DE3" w:rsidP="00C4599B">
            <w:pPr>
              <w:tabs>
                <w:tab w:val="num" w:pos="1276"/>
              </w:tabs>
              <w:ind w:hanging="50"/>
              <w:jc w:val="center"/>
              <w:rPr>
                <w:sz w:val="26"/>
                <w:szCs w:val="26"/>
              </w:rPr>
            </w:pPr>
            <w:r w:rsidRPr="00C577E5">
              <w:rPr>
                <w:bCs/>
                <w:color w:val="000000"/>
                <w:sz w:val="26"/>
                <w:szCs w:val="26"/>
              </w:rPr>
              <w:t xml:space="preserve"> Уточнить при проектировании</w:t>
            </w:r>
          </w:p>
        </w:tc>
      </w:tr>
      <w:tr w:rsidR="00730DE3" w:rsidRPr="00C577E5" w:rsidTr="00D10FE9">
        <w:tc>
          <w:tcPr>
            <w:tcW w:w="5203" w:type="dxa"/>
          </w:tcPr>
          <w:p w:rsidR="00730DE3" w:rsidRPr="00C577E5" w:rsidRDefault="00730DE3" w:rsidP="00C4599B">
            <w:pPr>
              <w:tabs>
                <w:tab w:val="num" w:pos="0"/>
              </w:tabs>
              <w:jc w:val="both"/>
              <w:rPr>
                <w:sz w:val="26"/>
                <w:szCs w:val="26"/>
              </w:rPr>
            </w:pPr>
            <w:r w:rsidRPr="00C577E5">
              <w:rPr>
                <w:sz w:val="26"/>
                <w:szCs w:val="26"/>
              </w:rPr>
              <w:t xml:space="preserve">Пожаробезопасное исполнение КЛ 6-10 кВ </w:t>
            </w:r>
          </w:p>
        </w:tc>
        <w:tc>
          <w:tcPr>
            <w:tcW w:w="4985" w:type="dxa"/>
          </w:tcPr>
          <w:p w:rsidR="00730DE3" w:rsidRPr="00C577E5" w:rsidRDefault="00730DE3" w:rsidP="00C4599B">
            <w:pPr>
              <w:tabs>
                <w:tab w:val="num" w:pos="1276"/>
              </w:tabs>
              <w:ind w:hanging="50"/>
              <w:jc w:val="center"/>
              <w:rPr>
                <w:sz w:val="26"/>
                <w:szCs w:val="26"/>
              </w:rPr>
            </w:pPr>
            <w:r w:rsidRPr="00C577E5">
              <w:rPr>
                <w:sz w:val="26"/>
                <w:szCs w:val="26"/>
              </w:rPr>
              <w:t>Да/Нет</w:t>
            </w:r>
          </w:p>
        </w:tc>
      </w:tr>
    </w:tbl>
    <w:p w:rsidR="00730DE3" w:rsidRPr="00C577E5" w:rsidRDefault="00730DE3" w:rsidP="00C577E5">
      <w:pPr>
        <w:pStyle w:val="a3"/>
        <w:tabs>
          <w:tab w:val="left" w:pos="993"/>
        </w:tabs>
        <w:ind w:left="0" w:firstLine="567"/>
        <w:jc w:val="both"/>
        <w:rPr>
          <w:bCs/>
          <w:color w:val="FF0000"/>
          <w:sz w:val="26"/>
          <w:szCs w:val="26"/>
        </w:rPr>
      </w:pPr>
    </w:p>
    <w:p w:rsidR="00730DE3" w:rsidRPr="00C577E5" w:rsidRDefault="00730DE3" w:rsidP="00C577E5">
      <w:pPr>
        <w:pStyle w:val="a5"/>
        <w:tabs>
          <w:tab w:val="left" w:pos="426"/>
          <w:tab w:val="left" w:pos="993"/>
        </w:tabs>
        <w:suppressAutoHyphens w:val="0"/>
        <w:spacing w:line="276" w:lineRule="auto"/>
        <w:ind w:left="0" w:firstLine="567"/>
        <w:jc w:val="both"/>
        <w:rPr>
          <w:sz w:val="26"/>
          <w:szCs w:val="26"/>
        </w:rPr>
      </w:pPr>
      <w:r w:rsidRPr="00C577E5">
        <w:rPr>
          <w:bCs/>
          <w:sz w:val="26"/>
          <w:szCs w:val="26"/>
        </w:rPr>
        <w:t xml:space="preserve">При наличии соответствующих требований по пересечению инженерных коммуникаций кабельной линией, полученных от собственников пересекаемых инженерных коммуникаций в ТУ на пересечение, прокладку </w:t>
      </w:r>
      <w:r w:rsidRPr="00C577E5">
        <w:rPr>
          <w:sz w:val="26"/>
          <w:szCs w:val="26"/>
        </w:rPr>
        <w:t xml:space="preserve">КЛ 0,4-10(6) кВ в местах пересечения с объектами транспортной и иной инфраструктуры </w:t>
      </w:r>
      <w:r w:rsidRPr="00C577E5">
        <w:rPr>
          <w:sz w:val="26"/>
          <w:szCs w:val="26"/>
        </w:rPr>
        <w:lastRenderedPageBreak/>
        <w:t xml:space="preserve">осуществлять согласно ПУЭ, с учетом требований </w:t>
      </w:r>
      <w:r w:rsidRPr="00C577E5">
        <w:rPr>
          <w:color w:val="000000"/>
          <w:sz w:val="26"/>
          <w:szCs w:val="26"/>
        </w:rPr>
        <w:t>Оперативного указания ПАО «МРСК Центра» № ОУ-01-2013 от 27.08.2014 «</w:t>
      </w:r>
      <w:r w:rsidRPr="00C577E5">
        <w:rPr>
          <w:sz w:val="26"/>
          <w:szCs w:val="26"/>
        </w:rPr>
        <w:t>О выполнении пересечений КЛ 0,4-10 кВ с объектами транспортной инфраструктуры</w:t>
      </w:r>
      <w:r w:rsidRPr="00C577E5">
        <w:rPr>
          <w:color w:val="000000"/>
          <w:sz w:val="26"/>
          <w:szCs w:val="26"/>
        </w:rPr>
        <w:t>».</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Предусмотреть установку предупредительных ж/б пикетов по трассе прохождения КЛ, в т.ч. на углах поворотов КЛ и местах установки соединительных муфт.</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Защиту от коммутационных и грозовых перенапряжений выполнить в соответствии с действующим изданием ПУЭ.</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При прокладке КЛ 0,4-6,10 кВ предусмотреть защиту в соответствии с ПУЭ.</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 xml:space="preserve">Требования к проектированию кабельных линий с изоляцией из сшитого полиэтилена (далее СПЭ): </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расчет сечения токоведущей жилы по пропускной способности и термической стойкости к токам КЗ;</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расчет сечения экрана КЛ по пропускной способности и термической стойкости к токам КЗ;</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расчет потерь на нагрев экрана;</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метод прокладки КЛ (треугольник);</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требования к трассе кабеля, глубина, толщина песчаной подсыпки, ГНБ в местах переходов через препятствия (дороги, водоемы, коммуникации и пр.), знаки безопасности, пикеты;</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выбор способа заземления экранов, выбор ОПН, места их установки определяются необходимостью транспозиции (ОРУ, ВЛ);</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 xml:space="preserve">расчет мест монтажа и количества точек транспозиции экранов (при необходимости, </w:t>
      </w:r>
      <w:r w:rsidRPr="00C577E5">
        <w:rPr>
          <w:i/>
          <w:color w:val="000000"/>
          <w:sz w:val="26"/>
          <w:szCs w:val="26"/>
        </w:rPr>
        <w:t>при соответствующем обосновании</w:t>
      </w:r>
      <w:r w:rsidRPr="00C577E5">
        <w:rPr>
          <w:bCs/>
          <w:sz w:val="26"/>
          <w:szCs w:val="26"/>
          <w:shd w:val="clear" w:color="auto" w:fill="FFFFFF"/>
        </w:rPr>
        <w:t>);</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 xml:space="preserve">расчет величины сопротивления заземления шкафов транспозиции (при необходимости, </w:t>
      </w:r>
      <w:r w:rsidRPr="00C577E5">
        <w:rPr>
          <w:i/>
          <w:color w:val="000000"/>
          <w:sz w:val="26"/>
          <w:szCs w:val="26"/>
        </w:rPr>
        <w:t>при соответствующем обосновании</w:t>
      </w:r>
      <w:r w:rsidRPr="00C577E5">
        <w:rPr>
          <w:bCs/>
          <w:sz w:val="26"/>
          <w:szCs w:val="26"/>
          <w:shd w:val="clear" w:color="auto" w:fill="FFFFFF"/>
        </w:rPr>
        <w:t>);</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выбор шкафа транспозиции по сечению и марке кабеля;</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расчет величины емкостных токов.</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 xml:space="preserve">При прокладке КЛ в кабельных сооружениях, при строительстве РП, РТП, ЦРП, КТП должны быть обеспечены требования по пожарной безопасности кабельных сооружений в соответствии с НТД. </w:t>
      </w:r>
    </w:p>
    <w:p w:rsidR="00730DE3" w:rsidRPr="00C577E5" w:rsidRDefault="00730DE3" w:rsidP="00C577E5">
      <w:pPr>
        <w:ind w:firstLine="567"/>
        <w:jc w:val="both"/>
        <w:rPr>
          <w:sz w:val="26"/>
          <w:szCs w:val="26"/>
        </w:rPr>
      </w:pPr>
    </w:p>
    <w:p w:rsidR="009345B9" w:rsidRDefault="00730DE3" w:rsidP="009345B9">
      <w:pPr>
        <w:pStyle w:val="a5"/>
        <w:numPr>
          <w:ilvl w:val="2"/>
          <w:numId w:val="35"/>
        </w:numPr>
        <w:tabs>
          <w:tab w:val="left" w:pos="0"/>
        </w:tabs>
        <w:jc w:val="both"/>
        <w:rPr>
          <w:bCs/>
          <w:iCs/>
          <w:sz w:val="26"/>
          <w:szCs w:val="26"/>
        </w:rPr>
      </w:pPr>
      <w:r w:rsidRPr="00226092">
        <w:rPr>
          <w:bCs/>
          <w:iCs/>
          <w:sz w:val="26"/>
          <w:szCs w:val="26"/>
        </w:rPr>
        <w:t xml:space="preserve">Основные требования к проектируемым КТП (СТП) 10 (6)/0,4 кВ. </w:t>
      </w:r>
    </w:p>
    <w:p w:rsidR="009345B9" w:rsidRPr="001E4ED1" w:rsidRDefault="00730DE3" w:rsidP="001E4ED1">
      <w:pPr>
        <w:pStyle w:val="a5"/>
        <w:numPr>
          <w:ilvl w:val="3"/>
          <w:numId w:val="35"/>
        </w:numPr>
        <w:tabs>
          <w:tab w:val="left" w:pos="0"/>
        </w:tabs>
        <w:ind w:left="0" w:firstLine="709"/>
        <w:jc w:val="both"/>
        <w:rPr>
          <w:bCs/>
          <w:iCs/>
          <w:sz w:val="26"/>
          <w:szCs w:val="26"/>
        </w:rPr>
      </w:pPr>
      <w:r w:rsidRPr="001E4ED1">
        <w:rPr>
          <w:sz w:val="26"/>
          <w:szCs w:val="26"/>
        </w:rPr>
        <w:t>Требования к КТП принять соответствии с типовыми ТЗ на поставку КТП (СТП). Выбор типов КТП осуществлять в соответствии с оперативным указанием ПАО «МРСК Центра» № ОУ-05-2014 от 02.12.2014 «О применении оборудования для распределительных сетей 10(6)/0,4 кВ».</w:t>
      </w:r>
    </w:p>
    <w:p w:rsidR="00333B4E" w:rsidRPr="001E4ED1" w:rsidRDefault="00730DE3" w:rsidP="001E4ED1">
      <w:pPr>
        <w:pStyle w:val="a5"/>
        <w:numPr>
          <w:ilvl w:val="3"/>
          <w:numId w:val="35"/>
        </w:numPr>
        <w:tabs>
          <w:tab w:val="left" w:pos="0"/>
        </w:tabs>
        <w:ind w:left="0" w:firstLine="709"/>
        <w:jc w:val="both"/>
        <w:rPr>
          <w:bCs/>
          <w:iCs/>
          <w:sz w:val="26"/>
          <w:szCs w:val="26"/>
        </w:rPr>
      </w:pPr>
      <w:r w:rsidRPr="001E4ED1">
        <w:rPr>
          <w:sz w:val="26"/>
          <w:szCs w:val="26"/>
        </w:rPr>
        <w:t>Рассматривать место установки КТП на предмет возможной точки зарядки для электромобилей. В случае удобного расположения с точки зрения объекта зарядной инфраструктуры необходимо в проектных решениях принимать КТП (БКТП, киосковая или в исполнении «сэндвич») с дополнительным отсеком для зарядных станций (устанавливаются дополнительно после соответствующего обоснования) по патенту на полезную модель ПАО «МРСК Центра» №165524 «Комплектная трансформаторная подстанция с функцией зарядки электромобилей».</w:t>
      </w:r>
    </w:p>
    <w:p w:rsidR="009345B9" w:rsidRPr="001E4ED1" w:rsidRDefault="009345B9" w:rsidP="001E4ED1">
      <w:pPr>
        <w:pStyle w:val="a3"/>
        <w:numPr>
          <w:ilvl w:val="3"/>
          <w:numId w:val="35"/>
        </w:numPr>
        <w:tabs>
          <w:tab w:val="left" w:pos="0"/>
          <w:tab w:val="left" w:pos="1701"/>
        </w:tabs>
        <w:ind w:left="0" w:firstLine="709"/>
        <w:jc w:val="both"/>
        <w:rPr>
          <w:bCs/>
          <w:iCs/>
          <w:sz w:val="26"/>
          <w:szCs w:val="26"/>
        </w:rPr>
      </w:pPr>
      <w:r w:rsidRPr="001E4ED1">
        <w:rPr>
          <w:bCs/>
          <w:iCs/>
          <w:sz w:val="26"/>
          <w:szCs w:val="26"/>
        </w:rPr>
        <w:t>Защиту КТП/СТП 10(6)/0,4 кВ от перенапряжений осуществить ограничителями перенапряжений 6 (10) кВ и 0,4 кВ в соответствии с СТО 56947007-29.240.02.001-2008.</w:t>
      </w:r>
    </w:p>
    <w:p w:rsidR="009345B9" w:rsidRPr="001E4ED1" w:rsidRDefault="009345B9" w:rsidP="001E4ED1">
      <w:pPr>
        <w:pStyle w:val="a3"/>
        <w:numPr>
          <w:ilvl w:val="3"/>
          <w:numId w:val="35"/>
        </w:numPr>
        <w:tabs>
          <w:tab w:val="left" w:pos="0"/>
          <w:tab w:val="left" w:pos="1701"/>
        </w:tabs>
        <w:ind w:left="0" w:firstLine="709"/>
        <w:jc w:val="both"/>
        <w:rPr>
          <w:bCs/>
          <w:iCs/>
          <w:sz w:val="26"/>
          <w:szCs w:val="26"/>
        </w:rPr>
      </w:pPr>
      <w:r w:rsidRPr="001E4ED1">
        <w:rPr>
          <w:bCs/>
          <w:iCs/>
          <w:sz w:val="26"/>
          <w:szCs w:val="26"/>
        </w:rPr>
        <w:lastRenderedPageBreak/>
        <w:t>Размещение трансформаторных подстанций 6-10/0,4 необходимо выполнять в центре нагрузок. Размещение трансформаторных подстанций 6-10/0,4 кВ вне центра нагрузок должно быть обосновано.</w:t>
      </w:r>
    </w:p>
    <w:p w:rsidR="009345B9" w:rsidRPr="001E4ED1" w:rsidRDefault="009345B9" w:rsidP="001E4ED1">
      <w:pPr>
        <w:pStyle w:val="a3"/>
        <w:numPr>
          <w:ilvl w:val="3"/>
          <w:numId w:val="35"/>
        </w:numPr>
        <w:tabs>
          <w:tab w:val="left" w:pos="0"/>
          <w:tab w:val="left" w:pos="1701"/>
        </w:tabs>
        <w:ind w:left="0" w:firstLine="709"/>
        <w:jc w:val="both"/>
        <w:rPr>
          <w:bCs/>
          <w:iCs/>
          <w:sz w:val="26"/>
          <w:szCs w:val="26"/>
        </w:rPr>
      </w:pPr>
      <w:r w:rsidRPr="001E4ED1">
        <w:rPr>
          <w:bCs/>
          <w:iCs/>
          <w:sz w:val="26"/>
          <w:szCs w:val="26"/>
        </w:rPr>
        <w:t>Выбор мощности трансформаторов производить на основании технико-экономического сравнения вариантов, учитывающих допустимую перегрузку трансформаторов, уровень потерь в стали и обмотках трансформаторов, обоснованный рост нагрузок в ближайшую (1-3 года) перспективу.</w:t>
      </w:r>
    </w:p>
    <w:p w:rsidR="009345B9" w:rsidRPr="001E4ED1" w:rsidRDefault="009345B9" w:rsidP="001E4ED1">
      <w:pPr>
        <w:pStyle w:val="a3"/>
        <w:numPr>
          <w:ilvl w:val="3"/>
          <w:numId w:val="35"/>
        </w:numPr>
        <w:tabs>
          <w:tab w:val="left" w:pos="0"/>
          <w:tab w:val="left" w:pos="1701"/>
        </w:tabs>
        <w:ind w:left="0" w:firstLine="709"/>
        <w:jc w:val="both"/>
        <w:rPr>
          <w:bCs/>
          <w:iCs/>
          <w:sz w:val="26"/>
          <w:szCs w:val="26"/>
        </w:rPr>
      </w:pPr>
      <w:r w:rsidRPr="001E4ED1">
        <w:rPr>
          <w:bCs/>
          <w:iCs/>
          <w:sz w:val="26"/>
          <w:szCs w:val="26"/>
        </w:rPr>
        <w:t>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(5 лет и более).</w:t>
      </w:r>
    </w:p>
    <w:p w:rsidR="009345B9" w:rsidRPr="001E4ED1" w:rsidRDefault="009345B9" w:rsidP="001E4ED1">
      <w:pPr>
        <w:pStyle w:val="a3"/>
        <w:numPr>
          <w:ilvl w:val="3"/>
          <w:numId w:val="35"/>
        </w:numPr>
        <w:tabs>
          <w:tab w:val="left" w:pos="0"/>
          <w:tab w:val="left" w:pos="1701"/>
        </w:tabs>
        <w:ind w:left="0" w:firstLine="709"/>
        <w:jc w:val="both"/>
        <w:rPr>
          <w:bCs/>
          <w:iCs/>
          <w:sz w:val="26"/>
          <w:szCs w:val="26"/>
        </w:rPr>
      </w:pPr>
      <w:r w:rsidRPr="001E4ED1">
        <w:rPr>
          <w:bCs/>
          <w:iCs/>
          <w:sz w:val="26"/>
          <w:szCs w:val="26"/>
        </w:rPr>
        <w:t>Силовые трансформаторы 6-10 кВ должны быть произведены с применением современных технологий и материалов для снижения уровня удельных технических потерь.</w:t>
      </w:r>
    </w:p>
    <w:p w:rsidR="009345B9" w:rsidRPr="001E4ED1" w:rsidRDefault="009345B9" w:rsidP="001E4ED1">
      <w:pPr>
        <w:pStyle w:val="a3"/>
        <w:numPr>
          <w:ilvl w:val="3"/>
          <w:numId w:val="35"/>
        </w:numPr>
        <w:tabs>
          <w:tab w:val="left" w:pos="0"/>
          <w:tab w:val="left" w:pos="1701"/>
        </w:tabs>
        <w:ind w:left="0" w:firstLine="709"/>
        <w:jc w:val="both"/>
        <w:rPr>
          <w:bCs/>
          <w:iCs/>
          <w:sz w:val="26"/>
          <w:szCs w:val="26"/>
        </w:rPr>
      </w:pPr>
      <w:r w:rsidRPr="001E4ED1">
        <w:rPr>
          <w:bCs/>
          <w:iCs/>
          <w:sz w:val="26"/>
          <w:szCs w:val="26"/>
        </w:rPr>
        <w:t>При проектировании воздушного ввода с ВЛ 10 кВ в КТП предусмотреть дополнительные изоляторы для крепления спуска ВЛ к КТП.</w:t>
      </w:r>
    </w:p>
    <w:p w:rsidR="001E4ED1" w:rsidRDefault="001E4ED1" w:rsidP="001E4ED1">
      <w:pPr>
        <w:pStyle w:val="a3"/>
        <w:numPr>
          <w:ilvl w:val="2"/>
          <w:numId w:val="35"/>
        </w:numPr>
        <w:ind w:left="0" w:firstLine="709"/>
        <w:jc w:val="both"/>
        <w:rPr>
          <w:bCs/>
          <w:iCs/>
          <w:sz w:val="26"/>
          <w:szCs w:val="26"/>
        </w:rPr>
      </w:pPr>
      <w:r w:rsidRPr="00C577E5">
        <w:rPr>
          <w:bCs/>
          <w:iCs/>
          <w:sz w:val="26"/>
          <w:szCs w:val="26"/>
        </w:rPr>
        <w:t>На ВЛ 10 (6) кВ применить высоконадежные разъединители 10 кВ рубящего или качающегося типа. Все стальные части разъединителя, в том числе и крепеж, должны иметь стойкое антикоррозийное покрытие на весь срок службы.</w:t>
      </w:r>
    </w:p>
    <w:p w:rsidR="001E4ED1" w:rsidRPr="001E4ED1" w:rsidRDefault="001E4ED1" w:rsidP="001E4ED1">
      <w:pPr>
        <w:pStyle w:val="a3"/>
        <w:numPr>
          <w:ilvl w:val="2"/>
          <w:numId w:val="35"/>
        </w:numPr>
        <w:ind w:left="0" w:firstLine="709"/>
        <w:jc w:val="both"/>
        <w:rPr>
          <w:bCs/>
          <w:iCs/>
          <w:sz w:val="26"/>
          <w:szCs w:val="26"/>
        </w:rPr>
      </w:pPr>
      <w:r w:rsidRPr="001E4ED1">
        <w:rPr>
          <w:bCs/>
          <w:iCs/>
          <w:sz w:val="26"/>
          <w:szCs w:val="26"/>
        </w:rPr>
        <w:t>Предусмотреть тягоуловители на все разъединители и запирающие устройства установленного образца на все приводы разъединителей.</w:t>
      </w:r>
    </w:p>
    <w:p w:rsidR="00730DE3" w:rsidRPr="00C577E5" w:rsidRDefault="00730DE3" w:rsidP="001E4ED1">
      <w:pPr>
        <w:pStyle w:val="a3"/>
        <w:numPr>
          <w:ilvl w:val="1"/>
          <w:numId w:val="35"/>
        </w:numPr>
        <w:tabs>
          <w:tab w:val="left" w:pos="0"/>
          <w:tab w:val="left" w:pos="1560"/>
        </w:tabs>
        <w:ind w:left="0" w:firstLine="709"/>
        <w:jc w:val="both"/>
        <w:rPr>
          <w:bCs/>
          <w:iCs/>
          <w:sz w:val="26"/>
          <w:szCs w:val="26"/>
        </w:rPr>
      </w:pPr>
      <w:r w:rsidRPr="00C577E5">
        <w:rPr>
          <w:bCs/>
          <w:iCs/>
          <w:sz w:val="26"/>
          <w:szCs w:val="26"/>
        </w:rPr>
        <w:t>При реализации проекта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w:t>
      </w:r>
    </w:p>
    <w:p w:rsidR="001E4ED1" w:rsidRPr="00C577E5" w:rsidRDefault="001E4ED1" w:rsidP="001E4ED1">
      <w:pPr>
        <w:pStyle w:val="a3"/>
        <w:numPr>
          <w:ilvl w:val="1"/>
          <w:numId w:val="35"/>
        </w:numPr>
        <w:tabs>
          <w:tab w:val="left" w:pos="0"/>
          <w:tab w:val="left" w:pos="1560"/>
        </w:tabs>
        <w:ind w:left="0" w:firstLine="709"/>
        <w:jc w:val="both"/>
        <w:rPr>
          <w:bCs/>
          <w:iCs/>
          <w:sz w:val="26"/>
          <w:szCs w:val="26"/>
        </w:rPr>
      </w:pPr>
      <w:r w:rsidRPr="00C577E5">
        <w:rPr>
          <w:bCs/>
          <w:iCs/>
          <w:sz w:val="26"/>
          <w:szCs w:val="26"/>
        </w:rPr>
        <w:t>Необходимость применения оборудования импортного производства должна быть обоснована исключительно на основании технико-экономического сравнения с отечественными аналогами.</w:t>
      </w:r>
    </w:p>
    <w:p w:rsidR="001E4ED1" w:rsidRPr="00C577E5" w:rsidRDefault="001E4ED1" w:rsidP="001E4ED1">
      <w:pPr>
        <w:pStyle w:val="a3"/>
        <w:numPr>
          <w:ilvl w:val="1"/>
          <w:numId w:val="35"/>
        </w:numPr>
        <w:tabs>
          <w:tab w:val="left" w:pos="0"/>
          <w:tab w:val="left" w:pos="1560"/>
        </w:tabs>
        <w:ind w:left="0" w:firstLine="709"/>
        <w:jc w:val="both"/>
        <w:rPr>
          <w:bCs/>
          <w:iCs/>
          <w:sz w:val="26"/>
          <w:szCs w:val="26"/>
        </w:rPr>
      </w:pPr>
      <w:r w:rsidRPr="00C577E5">
        <w:rPr>
          <w:bCs/>
          <w:iCs/>
          <w:sz w:val="26"/>
          <w:szCs w:val="26"/>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1E4ED1" w:rsidRPr="00C577E5" w:rsidRDefault="001E4ED1" w:rsidP="001E4ED1">
      <w:pPr>
        <w:pStyle w:val="a3"/>
        <w:numPr>
          <w:ilvl w:val="1"/>
          <w:numId w:val="35"/>
        </w:numPr>
        <w:tabs>
          <w:tab w:val="left" w:pos="0"/>
          <w:tab w:val="left" w:pos="1560"/>
        </w:tabs>
        <w:ind w:left="0" w:firstLine="709"/>
        <w:jc w:val="both"/>
        <w:rPr>
          <w:bCs/>
          <w:iCs/>
          <w:sz w:val="26"/>
          <w:szCs w:val="26"/>
        </w:rPr>
      </w:pPr>
      <w:r w:rsidRPr="00C577E5">
        <w:rPr>
          <w:bCs/>
          <w:iCs/>
          <w:sz w:val="26"/>
          <w:szCs w:val="26"/>
        </w:rPr>
        <w:t>Для импортного оборудования, а также для отечественного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rsidR="001E4ED1" w:rsidRPr="00C577E5" w:rsidRDefault="001E4ED1" w:rsidP="001E4ED1">
      <w:pPr>
        <w:pStyle w:val="a3"/>
        <w:numPr>
          <w:ilvl w:val="1"/>
          <w:numId w:val="35"/>
        </w:numPr>
        <w:tabs>
          <w:tab w:val="left" w:pos="0"/>
          <w:tab w:val="left" w:pos="1560"/>
        </w:tabs>
        <w:ind w:left="0" w:firstLine="709"/>
        <w:jc w:val="both"/>
        <w:rPr>
          <w:bCs/>
          <w:iCs/>
          <w:sz w:val="26"/>
          <w:szCs w:val="26"/>
        </w:rPr>
      </w:pPr>
      <w:r w:rsidRPr="00C577E5">
        <w:rPr>
          <w:bCs/>
          <w:iCs/>
          <w:sz w:val="26"/>
          <w:szCs w:val="26"/>
        </w:rPr>
        <w:t>Всё применяемое электротехническое оборудование и материалы отечественного и зарубежного производства должны быть новыми (дата изготовления не более полугода</w:t>
      </w:r>
      <w:r w:rsidR="005C54EE">
        <w:rPr>
          <w:bCs/>
          <w:iCs/>
          <w:sz w:val="26"/>
          <w:szCs w:val="26"/>
        </w:rPr>
        <w:t xml:space="preserve"> от момента поставки</w:t>
      </w:r>
      <w:r w:rsidRPr="00C577E5">
        <w:rPr>
          <w:bCs/>
          <w:iCs/>
          <w:sz w:val="26"/>
          <w:szCs w:val="26"/>
        </w:rPr>
        <w:t>), ранее не использованными, соответствовать требованиям технической политики ПАО «Россети», а также пройти процедуру аттестации в ПАО «Россети» (при условии наличия в перечнях оборудования и материалов, подлежащих аттестации).</w:t>
      </w:r>
    </w:p>
    <w:p w:rsidR="001E4ED1" w:rsidRPr="001E4ED1" w:rsidRDefault="00730DE3" w:rsidP="001E4ED1">
      <w:pPr>
        <w:pStyle w:val="a3"/>
        <w:numPr>
          <w:ilvl w:val="1"/>
          <w:numId w:val="35"/>
        </w:numPr>
        <w:tabs>
          <w:tab w:val="left" w:pos="0"/>
          <w:tab w:val="left" w:pos="1560"/>
        </w:tabs>
        <w:ind w:left="0" w:firstLine="709"/>
        <w:jc w:val="both"/>
        <w:rPr>
          <w:bCs/>
          <w:iCs/>
          <w:sz w:val="26"/>
          <w:szCs w:val="26"/>
        </w:rPr>
      </w:pPr>
      <w:r w:rsidRPr="001E4ED1">
        <w:rPr>
          <w:sz w:val="26"/>
          <w:szCs w:val="26"/>
        </w:rPr>
        <w:t>Выбор типов оборудования осуществляется по согласованию с Заказчиком.</w:t>
      </w:r>
      <w:r w:rsidR="001E4ED1">
        <w:rPr>
          <w:sz w:val="26"/>
          <w:szCs w:val="26"/>
        </w:rPr>
        <w:t xml:space="preserve"> </w:t>
      </w:r>
      <w:r w:rsidR="001E4ED1" w:rsidRPr="001E4ED1">
        <w:rPr>
          <w:bCs/>
          <w:iCs/>
          <w:sz w:val="26"/>
          <w:szCs w:val="26"/>
        </w:rPr>
        <w:t xml:space="preserve">Марку оборудования, провода, сцепной линейной арматуры согласовать с </w:t>
      </w:r>
      <w:r w:rsidR="001E4ED1">
        <w:rPr>
          <w:bCs/>
          <w:iCs/>
          <w:sz w:val="26"/>
          <w:szCs w:val="26"/>
        </w:rPr>
        <w:t>Заказчиком</w:t>
      </w:r>
      <w:r w:rsidR="001E4ED1" w:rsidRPr="001E4ED1">
        <w:rPr>
          <w:bCs/>
          <w:iCs/>
          <w:sz w:val="26"/>
          <w:szCs w:val="26"/>
        </w:rPr>
        <w:t>.</w:t>
      </w:r>
    </w:p>
    <w:p w:rsidR="00730DE3" w:rsidRPr="00C577E5" w:rsidRDefault="00730DE3" w:rsidP="001E4ED1">
      <w:pPr>
        <w:pStyle w:val="a3"/>
        <w:numPr>
          <w:ilvl w:val="1"/>
          <w:numId w:val="35"/>
        </w:numPr>
        <w:tabs>
          <w:tab w:val="left" w:pos="0"/>
          <w:tab w:val="left" w:pos="1560"/>
        </w:tabs>
        <w:ind w:left="0" w:firstLine="709"/>
        <w:jc w:val="both"/>
        <w:rPr>
          <w:bCs/>
          <w:iCs/>
          <w:sz w:val="26"/>
          <w:szCs w:val="26"/>
        </w:rPr>
      </w:pPr>
      <w:r w:rsidRPr="00C577E5">
        <w:rPr>
          <w:bCs/>
          <w:iCs/>
          <w:sz w:val="26"/>
          <w:szCs w:val="26"/>
        </w:rPr>
        <w:t xml:space="preserve">При проектировании объектов распределительной сети 6-10 кВ принять основные требования к оборудованию в соответствии с Типовыми техническими заданиями на поставку оборудования ПАО «МРСК Центра» / </w:t>
      </w:r>
      <w:r w:rsidR="00FC7D51">
        <w:rPr>
          <w:bCs/>
          <w:iCs/>
          <w:sz w:val="26"/>
          <w:szCs w:val="26"/>
        </w:rPr>
        <w:t xml:space="preserve">          </w:t>
      </w:r>
      <w:r w:rsidRPr="00C577E5">
        <w:rPr>
          <w:bCs/>
          <w:iCs/>
          <w:sz w:val="26"/>
          <w:szCs w:val="26"/>
        </w:rPr>
        <w:t xml:space="preserve">ПАО «МРСК Центра и Приволжья», окончательно уточнить на стадии проектирования. </w:t>
      </w:r>
    </w:p>
    <w:p w:rsidR="00730DE3" w:rsidRPr="00C577E5" w:rsidRDefault="00730DE3" w:rsidP="001E4ED1">
      <w:pPr>
        <w:pStyle w:val="a3"/>
        <w:numPr>
          <w:ilvl w:val="1"/>
          <w:numId w:val="35"/>
        </w:numPr>
        <w:tabs>
          <w:tab w:val="left" w:pos="0"/>
          <w:tab w:val="left" w:pos="1560"/>
        </w:tabs>
        <w:ind w:left="0" w:firstLine="709"/>
        <w:jc w:val="both"/>
        <w:rPr>
          <w:bCs/>
          <w:iCs/>
          <w:sz w:val="26"/>
          <w:szCs w:val="26"/>
        </w:rPr>
      </w:pPr>
      <w:r w:rsidRPr="00C577E5">
        <w:rPr>
          <w:bCs/>
          <w:iCs/>
          <w:sz w:val="26"/>
          <w:szCs w:val="26"/>
        </w:rPr>
        <w:lastRenderedPageBreak/>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730DE3" w:rsidRPr="00C577E5" w:rsidRDefault="00730DE3" w:rsidP="001E4ED1">
      <w:pPr>
        <w:pStyle w:val="a3"/>
        <w:numPr>
          <w:ilvl w:val="1"/>
          <w:numId w:val="35"/>
        </w:numPr>
        <w:tabs>
          <w:tab w:val="left" w:pos="0"/>
          <w:tab w:val="left" w:pos="1560"/>
        </w:tabs>
        <w:ind w:left="0" w:firstLine="709"/>
        <w:jc w:val="both"/>
        <w:rPr>
          <w:bCs/>
          <w:iCs/>
          <w:sz w:val="26"/>
          <w:szCs w:val="26"/>
        </w:rPr>
      </w:pPr>
      <w:r w:rsidRPr="00C577E5">
        <w:rPr>
          <w:bCs/>
          <w:iCs/>
          <w:sz w:val="26"/>
          <w:szCs w:val="26"/>
        </w:rPr>
        <w:t>Оборудование и материалы должны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rsidR="00730DE3" w:rsidRPr="00C577E5" w:rsidRDefault="00730DE3" w:rsidP="001E4ED1">
      <w:pPr>
        <w:pStyle w:val="a3"/>
        <w:numPr>
          <w:ilvl w:val="1"/>
          <w:numId w:val="35"/>
        </w:numPr>
        <w:tabs>
          <w:tab w:val="left" w:pos="0"/>
          <w:tab w:val="left" w:pos="1560"/>
        </w:tabs>
        <w:ind w:left="0" w:firstLine="709"/>
        <w:jc w:val="both"/>
        <w:rPr>
          <w:bCs/>
          <w:iCs/>
          <w:sz w:val="26"/>
          <w:szCs w:val="26"/>
        </w:rPr>
      </w:pPr>
      <w:r w:rsidRPr="00C577E5">
        <w:rPr>
          <w:bCs/>
          <w:iCs/>
          <w:sz w:val="26"/>
          <w:szCs w:val="26"/>
        </w:rPr>
        <w:t>Выполнить проверку ТТ в ячейке(-ах) 6-10 кВ ПС, к которым подключены указанные в данном ТЗ объекты нового строительства, на 10 % погрешность с учетом существующей и перспективной мощности.</w:t>
      </w:r>
    </w:p>
    <w:p w:rsidR="00730DE3" w:rsidRDefault="00730DE3" w:rsidP="001E4ED1">
      <w:pPr>
        <w:pStyle w:val="a3"/>
        <w:numPr>
          <w:ilvl w:val="1"/>
          <w:numId w:val="35"/>
        </w:numPr>
        <w:tabs>
          <w:tab w:val="left" w:pos="0"/>
          <w:tab w:val="left" w:pos="1701"/>
        </w:tabs>
        <w:ind w:left="0" w:firstLine="709"/>
        <w:jc w:val="both"/>
        <w:rPr>
          <w:bCs/>
          <w:iCs/>
          <w:sz w:val="26"/>
          <w:szCs w:val="26"/>
        </w:rPr>
      </w:pPr>
      <w:r w:rsidRPr="00C577E5">
        <w:rPr>
          <w:bCs/>
          <w:iCs/>
          <w:sz w:val="26"/>
          <w:szCs w:val="26"/>
        </w:rPr>
        <w:t>Выполнить расчет токов к.з., предусмотреть проверку чувствительности защит. В случае необходимости справочно представить в проекте предложение о замене оборудования.</w:t>
      </w:r>
    </w:p>
    <w:p w:rsidR="00311D4C" w:rsidRPr="00C577E5" w:rsidRDefault="00311D4C" w:rsidP="00311D4C">
      <w:pPr>
        <w:pStyle w:val="a3"/>
        <w:tabs>
          <w:tab w:val="left" w:pos="0"/>
          <w:tab w:val="left" w:pos="1701"/>
        </w:tabs>
        <w:ind w:left="709" w:firstLine="0"/>
        <w:jc w:val="both"/>
        <w:rPr>
          <w:bCs/>
          <w:iCs/>
          <w:sz w:val="26"/>
          <w:szCs w:val="26"/>
        </w:rPr>
      </w:pPr>
    </w:p>
    <w:p w:rsidR="00730DE3" w:rsidRPr="00C577E5" w:rsidRDefault="00730DE3" w:rsidP="00224908">
      <w:pPr>
        <w:pStyle w:val="a3"/>
        <w:numPr>
          <w:ilvl w:val="0"/>
          <w:numId w:val="33"/>
        </w:numPr>
        <w:tabs>
          <w:tab w:val="clear" w:pos="2580"/>
        </w:tabs>
        <w:ind w:left="0" w:firstLine="709"/>
        <w:jc w:val="both"/>
        <w:rPr>
          <w:b/>
          <w:sz w:val="26"/>
          <w:szCs w:val="26"/>
        </w:rPr>
      </w:pPr>
      <w:r w:rsidRPr="00C577E5">
        <w:rPr>
          <w:b/>
          <w:sz w:val="26"/>
          <w:szCs w:val="26"/>
        </w:rPr>
        <w:t>Требования к проектной организации</w:t>
      </w:r>
    </w:p>
    <w:p w:rsidR="002C3625" w:rsidRPr="00C577E5" w:rsidRDefault="002C3625" w:rsidP="00C577E5">
      <w:pPr>
        <w:pStyle w:val="a3"/>
        <w:tabs>
          <w:tab w:val="left" w:pos="993"/>
        </w:tabs>
        <w:ind w:left="0" w:firstLine="567"/>
        <w:jc w:val="both"/>
        <w:rPr>
          <w:sz w:val="26"/>
          <w:szCs w:val="26"/>
        </w:rPr>
      </w:pPr>
      <w:r w:rsidRPr="00C577E5">
        <w:rPr>
          <w:sz w:val="26"/>
          <w:szCs w:val="26"/>
        </w:rPr>
        <w:t>Проектная организация:</w:t>
      </w:r>
    </w:p>
    <w:p w:rsidR="002C3625" w:rsidRPr="00C577E5" w:rsidRDefault="002C3625" w:rsidP="00C577E5">
      <w:pPr>
        <w:pStyle w:val="a3"/>
        <w:numPr>
          <w:ilvl w:val="0"/>
          <w:numId w:val="3"/>
        </w:numPr>
        <w:tabs>
          <w:tab w:val="left" w:pos="993"/>
        </w:tabs>
        <w:ind w:left="0" w:firstLine="567"/>
        <w:jc w:val="both"/>
        <w:rPr>
          <w:sz w:val="26"/>
          <w:szCs w:val="26"/>
        </w:rPr>
      </w:pPr>
      <w:r w:rsidRPr="00C577E5">
        <w:rPr>
          <w:sz w:val="26"/>
          <w:szCs w:val="26"/>
        </w:rPr>
        <w:t>должна обладать необходимыми профессиональными знаниями и опытом при выполнении аналогичных проектных работ не менее 3 лет;</w:t>
      </w:r>
    </w:p>
    <w:p w:rsidR="002C3625" w:rsidRDefault="002C3625" w:rsidP="00C577E5">
      <w:pPr>
        <w:pStyle w:val="a3"/>
        <w:numPr>
          <w:ilvl w:val="0"/>
          <w:numId w:val="3"/>
        </w:numPr>
        <w:tabs>
          <w:tab w:val="left" w:pos="993"/>
        </w:tabs>
        <w:ind w:left="0" w:firstLine="567"/>
        <w:jc w:val="both"/>
        <w:rPr>
          <w:sz w:val="26"/>
          <w:szCs w:val="26"/>
        </w:rPr>
      </w:pPr>
      <w:r w:rsidRPr="00C577E5">
        <w:rPr>
          <w:sz w:val="26"/>
          <w:szCs w:val="26"/>
        </w:rPr>
        <w:t>должна быть членом саморегулируемой организации в области проектирования</w:t>
      </w:r>
      <w:r w:rsidR="000007EA">
        <w:rPr>
          <w:sz w:val="26"/>
          <w:szCs w:val="26"/>
        </w:rPr>
        <w:t>,</w:t>
      </w:r>
      <w:r w:rsidRPr="00C577E5">
        <w:rPr>
          <w:sz w:val="26"/>
          <w:szCs w:val="26"/>
        </w:rPr>
        <w:t xml:space="preserve"> соответствующей виду выполняемых работ согласно ТЗ;</w:t>
      </w:r>
    </w:p>
    <w:p w:rsidR="00730DE3" w:rsidRPr="00662613" w:rsidRDefault="00CE198E" w:rsidP="00CE198E">
      <w:pPr>
        <w:pStyle w:val="a3"/>
        <w:ind w:left="0" w:firstLine="567"/>
        <w:jc w:val="both"/>
        <w:rPr>
          <w:sz w:val="26"/>
          <w:szCs w:val="26"/>
        </w:rPr>
      </w:pPr>
      <w:r>
        <w:rPr>
          <w:sz w:val="26"/>
          <w:szCs w:val="26"/>
        </w:rPr>
        <w:t xml:space="preserve">Проектная организация </w:t>
      </w:r>
      <w:r w:rsidR="002C3625" w:rsidRPr="00662613">
        <w:rPr>
          <w:sz w:val="26"/>
          <w:szCs w:val="26"/>
        </w:rPr>
        <w:t>имеет право привлекать специализированные Субподрядные организации по согласованию с Заказчиком</w:t>
      </w:r>
      <w:r w:rsidR="00C577E5" w:rsidRPr="00662613">
        <w:rPr>
          <w:sz w:val="26"/>
          <w:szCs w:val="26"/>
        </w:rPr>
        <w:t>.</w:t>
      </w:r>
    </w:p>
    <w:p w:rsidR="002C3625" w:rsidRPr="00C577E5" w:rsidRDefault="002C3625" w:rsidP="00C577E5">
      <w:pPr>
        <w:pStyle w:val="a3"/>
        <w:ind w:left="0" w:firstLine="567"/>
        <w:jc w:val="both"/>
        <w:rPr>
          <w:b/>
          <w:sz w:val="26"/>
          <w:szCs w:val="26"/>
        </w:rPr>
      </w:pPr>
    </w:p>
    <w:p w:rsidR="00730DE3" w:rsidRPr="00C577E5" w:rsidRDefault="00730DE3" w:rsidP="00224908">
      <w:pPr>
        <w:pStyle w:val="a3"/>
        <w:numPr>
          <w:ilvl w:val="0"/>
          <w:numId w:val="33"/>
        </w:numPr>
        <w:tabs>
          <w:tab w:val="clear" w:pos="2580"/>
        </w:tabs>
        <w:ind w:left="0" w:firstLine="567"/>
        <w:jc w:val="both"/>
        <w:rPr>
          <w:b/>
          <w:sz w:val="26"/>
          <w:szCs w:val="26"/>
        </w:rPr>
      </w:pPr>
      <w:r w:rsidRPr="00C577E5">
        <w:rPr>
          <w:b/>
          <w:sz w:val="26"/>
          <w:szCs w:val="26"/>
        </w:rPr>
        <w:t xml:space="preserve">Сроки выполнения </w:t>
      </w:r>
      <w:r w:rsidR="008551C1">
        <w:rPr>
          <w:b/>
          <w:sz w:val="26"/>
          <w:szCs w:val="26"/>
        </w:rPr>
        <w:t>и условия приемки</w:t>
      </w:r>
      <w:r w:rsidR="006D2A1B" w:rsidRPr="006D2A1B">
        <w:rPr>
          <w:b/>
          <w:sz w:val="26"/>
          <w:szCs w:val="26"/>
        </w:rPr>
        <w:t xml:space="preserve"> </w:t>
      </w:r>
      <w:r w:rsidR="006D2A1B" w:rsidRPr="00C577E5">
        <w:rPr>
          <w:b/>
          <w:sz w:val="26"/>
          <w:szCs w:val="26"/>
        </w:rPr>
        <w:t>работ</w:t>
      </w:r>
    </w:p>
    <w:p w:rsidR="00730DE3" w:rsidRPr="00C577E5" w:rsidRDefault="00730DE3" w:rsidP="00C577E5">
      <w:pPr>
        <w:pStyle w:val="a5"/>
        <w:ind w:left="0" w:firstLine="567"/>
        <w:rPr>
          <w:b/>
          <w:sz w:val="26"/>
          <w:szCs w:val="26"/>
        </w:rPr>
      </w:pPr>
    </w:p>
    <w:p w:rsidR="002C3625" w:rsidRPr="00C577E5" w:rsidRDefault="002C3625" w:rsidP="00C577E5">
      <w:pPr>
        <w:pStyle w:val="a3"/>
        <w:tabs>
          <w:tab w:val="left" w:pos="993"/>
          <w:tab w:val="left" w:pos="1134"/>
        </w:tabs>
        <w:spacing w:line="276" w:lineRule="auto"/>
        <w:ind w:left="0" w:firstLine="567"/>
        <w:jc w:val="both"/>
        <w:rPr>
          <w:sz w:val="26"/>
          <w:szCs w:val="26"/>
        </w:rPr>
      </w:pPr>
      <w:r w:rsidRPr="00C577E5">
        <w:rPr>
          <w:sz w:val="26"/>
          <w:szCs w:val="26"/>
        </w:rPr>
        <w:t xml:space="preserve">Сроки выполнения работ: начало – с даты подписания договора, </w:t>
      </w:r>
      <w:r w:rsidRPr="0047668B">
        <w:rPr>
          <w:sz w:val="26"/>
          <w:szCs w:val="26"/>
        </w:rPr>
        <w:t xml:space="preserve">окончание </w:t>
      </w:r>
      <w:r w:rsidR="00EC6C85" w:rsidRPr="0047668B">
        <w:rPr>
          <w:sz w:val="26"/>
          <w:szCs w:val="26"/>
        </w:rPr>
        <w:t>–</w:t>
      </w:r>
      <w:r w:rsidRPr="0047668B">
        <w:rPr>
          <w:sz w:val="26"/>
          <w:szCs w:val="26"/>
        </w:rPr>
        <w:t xml:space="preserve"> </w:t>
      </w:r>
      <w:r w:rsidR="00071677">
        <w:rPr>
          <w:sz w:val="26"/>
          <w:szCs w:val="26"/>
        </w:rPr>
        <w:t>для</w:t>
      </w:r>
      <w:r w:rsidR="00965738">
        <w:rPr>
          <w:sz w:val="26"/>
          <w:szCs w:val="26"/>
        </w:rPr>
        <w:t xml:space="preserve"> объектов</w:t>
      </w:r>
      <w:r w:rsidR="00071677">
        <w:rPr>
          <w:sz w:val="26"/>
          <w:szCs w:val="26"/>
        </w:rPr>
        <w:t xml:space="preserve"> </w:t>
      </w:r>
      <w:r w:rsidR="00D81A9E">
        <w:rPr>
          <w:sz w:val="26"/>
          <w:szCs w:val="26"/>
        </w:rPr>
        <w:t>Красносельско</w:t>
      </w:r>
      <w:r w:rsidR="005D19D4">
        <w:rPr>
          <w:sz w:val="26"/>
          <w:szCs w:val="26"/>
        </w:rPr>
        <w:t>го</w:t>
      </w:r>
      <w:r w:rsidR="00D81A9E">
        <w:rPr>
          <w:sz w:val="26"/>
          <w:szCs w:val="26"/>
        </w:rPr>
        <w:t xml:space="preserve"> </w:t>
      </w:r>
      <w:r w:rsidR="00071677" w:rsidRPr="0059193E">
        <w:rPr>
          <w:sz w:val="26"/>
          <w:szCs w:val="26"/>
        </w:rPr>
        <w:t>РЭС до 20.05.2021, для</w:t>
      </w:r>
      <w:r w:rsidR="00965738" w:rsidRPr="0059193E">
        <w:rPr>
          <w:sz w:val="26"/>
          <w:szCs w:val="26"/>
        </w:rPr>
        <w:t xml:space="preserve"> объектов</w:t>
      </w:r>
      <w:r w:rsidR="00071677" w:rsidRPr="0059193E">
        <w:rPr>
          <w:sz w:val="26"/>
          <w:szCs w:val="26"/>
        </w:rPr>
        <w:t xml:space="preserve"> </w:t>
      </w:r>
      <w:r w:rsidR="000A399A" w:rsidRPr="0059193E">
        <w:rPr>
          <w:sz w:val="26"/>
          <w:szCs w:val="26"/>
        </w:rPr>
        <w:t>Судиславского</w:t>
      </w:r>
      <w:r w:rsidR="00071677" w:rsidRPr="0059193E">
        <w:rPr>
          <w:sz w:val="26"/>
          <w:szCs w:val="26"/>
        </w:rPr>
        <w:t xml:space="preserve"> РЭС до 20.08.2021. </w:t>
      </w:r>
      <w:r w:rsidR="00965738" w:rsidRPr="0059193E">
        <w:rPr>
          <w:sz w:val="26"/>
          <w:szCs w:val="26"/>
        </w:rPr>
        <w:t>Раздел Проекта «</w:t>
      </w:r>
      <w:r w:rsidR="00BA16B3" w:rsidRPr="0059193E">
        <w:rPr>
          <w:sz w:val="26"/>
          <w:szCs w:val="26"/>
        </w:rPr>
        <w:t>Основные технические решения</w:t>
      </w:r>
      <w:r w:rsidR="00965738" w:rsidRPr="0059193E">
        <w:rPr>
          <w:sz w:val="26"/>
          <w:szCs w:val="26"/>
        </w:rPr>
        <w:t>»</w:t>
      </w:r>
      <w:r w:rsidR="00071677" w:rsidRPr="0059193E">
        <w:rPr>
          <w:sz w:val="26"/>
          <w:szCs w:val="26"/>
        </w:rPr>
        <w:t xml:space="preserve"> (ОТР)</w:t>
      </w:r>
      <w:r w:rsidR="00BA16B3" w:rsidRPr="0059193E">
        <w:rPr>
          <w:sz w:val="26"/>
          <w:szCs w:val="26"/>
        </w:rPr>
        <w:t xml:space="preserve"> должны быть разработаны и согласованы с Заказчиком</w:t>
      </w:r>
      <w:r w:rsidR="00071677" w:rsidRPr="0059193E">
        <w:rPr>
          <w:sz w:val="26"/>
          <w:szCs w:val="26"/>
        </w:rPr>
        <w:t xml:space="preserve"> для</w:t>
      </w:r>
      <w:r w:rsidR="00965738" w:rsidRPr="0059193E">
        <w:rPr>
          <w:sz w:val="26"/>
          <w:szCs w:val="26"/>
        </w:rPr>
        <w:t xml:space="preserve"> объектов</w:t>
      </w:r>
      <w:r w:rsidR="00071677" w:rsidRPr="0059193E">
        <w:rPr>
          <w:sz w:val="26"/>
          <w:szCs w:val="26"/>
        </w:rPr>
        <w:t xml:space="preserve"> </w:t>
      </w:r>
      <w:r w:rsidR="00D86173" w:rsidRPr="0059193E">
        <w:rPr>
          <w:sz w:val="26"/>
          <w:szCs w:val="26"/>
        </w:rPr>
        <w:t>Красносельского</w:t>
      </w:r>
      <w:r w:rsidR="00071677" w:rsidRPr="0059193E">
        <w:rPr>
          <w:sz w:val="26"/>
          <w:szCs w:val="26"/>
        </w:rPr>
        <w:t xml:space="preserve"> РЭС </w:t>
      </w:r>
      <w:r w:rsidR="00431269">
        <w:rPr>
          <w:sz w:val="26"/>
          <w:szCs w:val="26"/>
        </w:rPr>
        <w:t>не позднее 10 (десяти)</w:t>
      </w:r>
      <w:bookmarkStart w:id="0" w:name="_GoBack"/>
      <w:bookmarkEnd w:id="0"/>
      <w:r w:rsidR="00431269">
        <w:rPr>
          <w:sz w:val="26"/>
          <w:szCs w:val="26"/>
        </w:rPr>
        <w:t xml:space="preserve"> календарных дней с даты заключения договора подряда</w:t>
      </w:r>
      <w:r w:rsidR="00071677" w:rsidRPr="0059193E">
        <w:rPr>
          <w:sz w:val="26"/>
          <w:szCs w:val="26"/>
        </w:rPr>
        <w:t>, для</w:t>
      </w:r>
      <w:r w:rsidR="00965738" w:rsidRPr="0059193E">
        <w:rPr>
          <w:sz w:val="26"/>
          <w:szCs w:val="26"/>
        </w:rPr>
        <w:t xml:space="preserve"> объектов</w:t>
      </w:r>
      <w:r w:rsidR="00071677" w:rsidRPr="0059193E">
        <w:rPr>
          <w:sz w:val="26"/>
          <w:szCs w:val="26"/>
        </w:rPr>
        <w:t xml:space="preserve"> </w:t>
      </w:r>
      <w:r w:rsidR="00D86173" w:rsidRPr="0059193E">
        <w:rPr>
          <w:sz w:val="26"/>
          <w:szCs w:val="26"/>
        </w:rPr>
        <w:t>Судиславского</w:t>
      </w:r>
      <w:r w:rsidR="00071677" w:rsidRPr="0059193E">
        <w:rPr>
          <w:sz w:val="26"/>
          <w:szCs w:val="26"/>
        </w:rPr>
        <w:t xml:space="preserve"> РЭС до 20.05.2021</w:t>
      </w:r>
      <w:r w:rsidR="00BA16B3" w:rsidRPr="0059193E">
        <w:rPr>
          <w:sz w:val="26"/>
          <w:szCs w:val="26"/>
        </w:rPr>
        <w:t>.</w:t>
      </w:r>
    </w:p>
    <w:p w:rsidR="00965738" w:rsidRDefault="00965738" w:rsidP="00C577E5">
      <w:pPr>
        <w:pStyle w:val="a3"/>
        <w:ind w:left="0" w:firstLine="567"/>
        <w:jc w:val="both"/>
        <w:rPr>
          <w:sz w:val="26"/>
          <w:szCs w:val="26"/>
        </w:rPr>
      </w:pPr>
      <w:r>
        <w:rPr>
          <w:sz w:val="26"/>
          <w:szCs w:val="26"/>
        </w:rPr>
        <w:t>Приемка работ осуществляется после завершения всего объема работ, указанного в данном ТЗ.</w:t>
      </w:r>
    </w:p>
    <w:p w:rsidR="00730DE3" w:rsidRPr="00C577E5" w:rsidRDefault="002C3625" w:rsidP="00C577E5">
      <w:pPr>
        <w:pStyle w:val="a3"/>
        <w:ind w:left="0" w:firstLine="567"/>
        <w:jc w:val="both"/>
        <w:rPr>
          <w:b/>
          <w:sz w:val="26"/>
          <w:szCs w:val="26"/>
        </w:rPr>
      </w:pPr>
      <w:r w:rsidRPr="00C577E5">
        <w:rPr>
          <w:sz w:val="26"/>
          <w:szCs w:val="26"/>
        </w:rPr>
        <w:t>Проектные работы выполняются в соответствии с согласованным с Заказчиком</w:t>
      </w:r>
      <w:r w:rsidR="008515FF">
        <w:rPr>
          <w:sz w:val="26"/>
          <w:szCs w:val="26"/>
        </w:rPr>
        <w:t xml:space="preserve"> потитульным</w:t>
      </w:r>
      <w:r w:rsidRPr="00C577E5">
        <w:rPr>
          <w:sz w:val="26"/>
          <w:szCs w:val="26"/>
        </w:rPr>
        <w:t xml:space="preserve"> графиком выполнения работ.</w:t>
      </w:r>
    </w:p>
    <w:p w:rsidR="002C3625" w:rsidRPr="00C577E5" w:rsidRDefault="002C3625" w:rsidP="00C577E5">
      <w:pPr>
        <w:pStyle w:val="a3"/>
        <w:ind w:left="0" w:firstLine="567"/>
        <w:jc w:val="both"/>
        <w:rPr>
          <w:b/>
          <w:sz w:val="26"/>
          <w:szCs w:val="26"/>
        </w:rPr>
      </w:pPr>
    </w:p>
    <w:p w:rsidR="00730DE3" w:rsidRPr="00C577E5" w:rsidRDefault="00730DE3" w:rsidP="00224908">
      <w:pPr>
        <w:pStyle w:val="a3"/>
        <w:numPr>
          <w:ilvl w:val="0"/>
          <w:numId w:val="33"/>
        </w:numPr>
        <w:tabs>
          <w:tab w:val="clear" w:pos="2580"/>
        </w:tabs>
        <w:ind w:left="0" w:firstLine="567"/>
        <w:jc w:val="both"/>
        <w:rPr>
          <w:b/>
          <w:sz w:val="26"/>
          <w:szCs w:val="26"/>
        </w:rPr>
      </w:pPr>
      <w:r w:rsidRPr="00C577E5">
        <w:rPr>
          <w:b/>
          <w:sz w:val="26"/>
          <w:szCs w:val="26"/>
        </w:rPr>
        <w:t>Основные нормативно-технические документы, определяющие требования к проектированию</w:t>
      </w:r>
    </w:p>
    <w:p w:rsidR="00A12F84" w:rsidRPr="00C577E5" w:rsidRDefault="00A12F84" w:rsidP="00C577E5">
      <w:pPr>
        <w:ind w:firstLine="567"/>
      </w:pP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Градостроительный кодекс РФ;</w:t>
      </w: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Земельный кодекс РФ;</w:t>
      </w: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 xml:space="preserve">Лесной кодекс РФ; </w:t>
      </w: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ПУЭ (действующее издание);</w:t>
      </w: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ПТЭ (действующее издание);</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szCs w:val="26"/>
        </w:rPr>
        <w:lastRenderedPageBreak/>
        <w:t>Постановление правительства Российской Федерации № 87 от 16 февраля 2008 г. «О составе разделов проектной документации и требованиях к их содержанию»;</w:t>
      </w:r>
    </w:p>
    <w:p w:rsidR="002C3625" w:rsidRPr="00C577E5" w:rsidRDefault="002C3625" w:rsidP="00C577E5">
      <w:pPr>
        <w:pStyle w:val="a3"/>
        <w:numPr>
          <w:ilvl w:val="0"/>
          <w:numId w:val="28"/>
        </w:numPr>
        <w:tabs>
          <w:tab w:val="left" w:pos="993"/>
        </w:tabs>
        <w:ind w:left="0" w:firstLine="567"/>
        <w:jc w:val="both"/>
        <w:rPr>
          <w:sz w:val="26"/>
          <w:szCs w:val="26"/>
        </w:rPr>
      </w:pPr>
      <w:r w:rsidRPr="00C577E5">
        <w:rPr>
          <w:sz w:val="26"/>
          <w:szCs w:val="26"/>
        </w:rPr>
        <w:t>Постановление Правительства РФ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szCs w:val="26"/>
        </w:rPr>
        <w:t>Постановление Правительства РФ от 24.02.2009 № 160 «О порядке установления границ охранных зон объектов электросетевого хозяйства и особых условиях использования земельных участков, расположенных в границах таких зон», с последующими изменениями;</w:t>
      </w:r>
    </w:p>
    <w:p w:rsidR="002C3625" w:rsidRPr="00C577E5" w:rsidRDefault="002C3625" w:rsidP="00C577E5">
      <w:pPr>
        <w:pStyle w:val="a3"/>
        <w:numPr>
          <w:ilvl w:val="0"/>
          <w:numId w:val="28"/>
        </w:numPr>
        <w:tabs>
          <w:tab w:val="left" w:pos="993"/>
        </w:tabs>
        <w:ind w:left="0" w:firstLine="567"/>
        <w:jc w:val="both"/>
        <w:rPr>
          <w:sz w:val="26"/>
          <w:szCs w:val="26"/>
        </w:rPr>
      </w:pPr>
      <w:r w:rsidRPr="00C577E5">
        <w:rPr>
          <w:sz w:val="26"/>
          <w:szCs w:val="26"/>
        </w:rPr>
        <w:t>Постановление Правительства РФ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szCs w:val="26"/>
        </w:rPr>
        <w:t>Положение ПАО «Россети» «О единой технической политике в электросетевом комплексе»;</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szCs w:val="26"/>
        </w:rPr>
        <w:t>Концепция цифровизации сетей на 2018-2030 гг. ПАО «Россети»;</w:t>
      </w:r>
    </w:p>
    <w:p w:rsidR="000348BD" w:rsidRPr="000348BD" w:rsidRDefault="000348BD" w:rsidP="000348BD">
      <w:pPr>
        <w:pStyle w:val="a5"/>
        <w:numPr>
          <w:ilvl w:val="0"/>
          <w:numId w:val="28"/>
        </w:numPr>
        <w:tabs>
          <w:tab w:val="clear" w:pos="0"/>
          <w:tab w:val="num" w:pos="993"/>
        </w:tabs>
        <w:ind w:left="0" w:firstLine="567"/>
        <w:rPr>
          <w:sz w:val="26"/>
          <w:szCs w:val="26"/>
        </w:rPr>
      </w:pPr>
      <w:r w:rsidRPr="000348BD">
        <w:rPr>
          <w:sz w:val="26"/>
          <w:szCs w:val="26"/>
        </w:rPr>
        <w:t>СТО 34.01-2.2-032-2017 Линейное коммутационное оборудование 6-35 кВ – секционирующие пункты (реклоузеры) Том 1.1 «Общие данные»</w:t>
      </w:r>
    </w:p>
    <w:p w:rsidR="002C3625" w:rsidRPr="00C577E5" w:rsidRDefault="002C3625" w:rsidP="00C577E5">
      <w:pPr>
        <w:numPr>
          <w:ilvl w:val="0"/>
          <w:numId w:val="28"/>
        </w:numPr>
        <w:tabs>
          <w:tab w:val="left" w:pos="993"/>
        </w:tabs>
        <w:ind w:left="0" w:firstLine="567"/>
        <w:jc w:val="both"/>
        <w:rPr>
          <w:sz w:val="26"/>
          <w:szCs w:val="26"/>
        </w:rPr>
      </w:pPr>
      <w:r w:rsidRPr="00C577E5">
        <w:rPr>
          <w:sz w:val="26"/>
          <w:szCs w:val="26"/>
        </w:rPr>
        <w:t>СТО 34.01-21.1-001-2017 «Распределительные электрические сети напряжением 0,4-110 кВ. Требования к технологическому проектированию»;</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СТО 34.01-2.2-002-2015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СТО 34.01-2.2-003-2015» 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 xml:space="preserve"> СТО 34.01-2.2-004-2015 «Арматура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 xml:space="preserve"> СТО 34.01-2.2-005-2015 «Арматура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 xml:space="preserve"> СТО 34.01-2.2-006-2015 «Арматура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 xml:space="preserve"> СТО 34.01-2.2-007-2015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bCs/>
          <w:szCs w:val="26"/>
        </w:rPr>
        <w:t>СТО 34.01-21-005-2019 «Цифровая электрическая сеть. Требования к проектированию цифровых распределительных электрических сетей 0,4-220 кВ»;</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СТО 34.01-6.1-001-2016. «Программно-технические комплексы подстанций 6-10 (20) кВ. Общие технические требования»;</w:t>
      </w:r>
    </w:p>
    <w:p w:rsidR="002C3625" w:rsidRPr="004B165F" w:rsidRDefault="002C3625" w:rsidP="00C577E5">
      <w:pPr>
        <w:pStyle w:val="311"/>
        <w:numPr>
          <w:ilvl w:val="0"/>
          <w:numId w:val="28"/>
        </w:numPr>
        <w:tabs>
          <w:tab w:val="clear" w:pos="0"/>
          <w:tab w:val="left" w:pos="993"/>
          <w:tab w:val="num" w:pos="1483"/>
        </w:tabs>
        <w:ind w:left="0" w:firstLine="567"/>
        <w:jc w:val="both"/>
        <w:rPr>
          <w:szCs w:val="26"/>
        </w:rPr>
      </w:pPr>
      <w:r w:rsidRPr="004B165F">
        <w:rPr>
          <w:szCs w:val="26"/>
          <w:lang w:eastAsia="en-US"/>
        </w:rPr>
        <w:t>Технические требования к компонентам цифровой сети (утверждены распоряжением ПАО «Россети» от 25.05.2020 №121 р);</w:t>
      </w:r>
    </w:p>
    <w:p w:rsidR="002C3625" w:rsidRPr="00C577E5" w:rsidRDefault="002C3625" w:rsidP="00C577E5">
      <w:pPr>
        <w:pStyle w:val="311"/>
        <w:numPr>
          <w:ilvl w:val="0"/>
          <w:numId w:val="28"/>
        </w:numPr>
        <w:tabs>
          <w:tab w:val="left" w:pos="993"/>
        </w:tabs>
        <w:ind w:left="0" w:firstLine="567"/>
        <w:jc w:val="both"/>
        <w:rPr>
          <w:szCs w:val="26"/>
        </w:rPr>
      </w:pPr>
      <w:r w:rsidRPr="00C577E5">
        <w:rPr>
          <w:color w:val="000000"/>
          <w:szCs w:val="26"/>
        </w:rPr>
        <w:lastRenderedPageBreak/>
        <w:t>ГОСТ Р 21.1101-2013. Основные требования к проектной и рабочей документации;</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Нормы отвода земель для электрических сетей напряжением 0,38-750 кВ, № 14278. Утверждены Минтопэнерго 20.05.1994 г.;</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 xml:space="preserve">  СТО 56947007-29.240.02.001-2008 «Методические указания по защите распределительных сетей напряжением 0,4-10 кВ от грозовых перенапряжений»;</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СТО 34.01-2.2-033-2017 «Линейное коммутационное оборудование 6-35 кВ – секционирующие пункты (реклоузеры). Том 1.2. Секционирующие пункты (реклоузеры)»;</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 xml:space="preserve">  СТО 34.01-3.2-011-2017. Трансформаторы силовые распределительные 6-10 кВ мощностью 63-2500 кВА. Требования к уровню потерь холостого хода и короткого замыкания;</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bCs/>
          <w:szCs w:val="26"/>
        </w:rPr>
        <w:t>СТО 34.01-2.3.3-037-2020 ПАО «Россети» Трубы для прокладки кабельных линий напряжением выше 1 кВ;</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Руководство по изысканиям трасс и площадок для электросетевых объектов напряжением 0,4-20 кВ;</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Руководство «Требования к зданиям и сооружениям объектов электрических сетей при выполнении работ по реконструкции и новому строительству ПАО «МРСК Центра» и ПАО «МРСК Центра и Приволжья»;</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Положение об управлении фирменным стилем ПАО «МРСК Центра»/ ПАО «МРСК Центра и Приволжья»;</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Методические указания ПАО «МРСК Центра» по установке индикаторов короткого замыкания на воздушных линиях электропередач в сетях 6-10 кВ;</w:t>
      </w:r>
    </w:p>
    <w:p w:rsidR="002C3625" w:rsidRPr="00CE198E" w:rsidRDefault="002C3625" w:rsidP="00C577E5">
      <w:pPr>
        <w:pStyle w:val="311"/>
        <w:numPr>
          <w:ilvl w:val="0"/>
          <w:numId w:val="28"/>
        </w:numPr>
        <w:tabs>
          <w:tab w:val="left" w:pos="993"/>
        </w:tabs>
        <w:ind w:left="0" w:firstLine="567"/>
        <w:jc w:val="both"/>
        <w:rPr>
          <w:color w:val="000000"/>
          <w:szCs w:val="26"/>
        </w:rPr>
      </w:pPr>
      <w:r w:rsidRPr="00CE198E">
        <w:rPr>
          <w:bCs/>
          <w:iCs/>
          <w:szCs w:val="26"/>
        </w:rPr>
        <w:t>МИ БП 11/07-01/2020 ПАО «МРСК Центра» «Методические указания по автоматизации распределительных воздушных электрических сетей 6-10 кВ и оборудованию устройствами телеметрии ТП 6-10/0,4 кВ».</w:t>
      </w:r>
    </w:p>
    <w:p w:rsidR="002C3625" w:rsidRPr="00C577E5" w:rsidRDefault="002C3625" w:rsidP="00C577E5">
      <w:pPr>
        <w:pStyle w:val="Default"/>
        <w:ind w:firstLine="567"/>
        <w:jc w:val="both"/>
      </w:pPr>
      <w:r w:rsidRPr="00C577E5">
        <w:rPr>
          <w:sz w:val="26"/>
          <w:szCs w:val="26"/>
        </w:rPr>
        <w:t xml:space="preserve">Данный список НТД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в т.ч.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«МРСК Центра» и ПАО «МРСК Центра и Приволжья» </w:t>
      </w:r>
    </w:p>
    <w:p w:rsidR="00C708E8" w:rsidRPr="00C577E5" w:rsidRDefault="00C708E8" w:rsidP="00C577E5">
      <w:pPr>
        <w:tabs>
          <w:tab w:val="left" w:pos="993"/>
        </w:tabs>
        <w:ind w:firstLine="567"/>
        <w:jc w:val="both"/>
        <w:rPr>
          <w:sz w:val="26"/>
          <w:szCs w:val="26"/>
        </w:rPr>
      </w:pPr>
    </w:p>
    <w:p w:rsidR="00B33991" w:rsidRDefault="00B33991" w:rsidP="00B33991">
      <w:pPr>
        <w:tabs>
          <w:tab w:val="left" w:pos="993"/>
        </w:tabs>
        <w:spacing w:line="276" w:lineRule="auto"/>
        <w:jc w:val="center"/>
        <w:rPr>
          <w:sz w:val="26"/>
          <w:szCs w:val="26"/>
        </w:rPr>
      </w:pPr>
    </w:p>
    <w:p w:rsidR="00925A00" w:rsidRPr="00757F7B" w:rsidRDefault="00925A00" w:rsidP="00B33991">
      <w:pPr>
        <w:tabs>
          <w:tab w:val="left" w:pos="993"/>
        </w:tabs>
        <w:spacing w:line="276" w:lineRule="auto"/>
        <w:jc w:val="center"/>
        <w:rPr>
          <w:sz w:val="26"/>
          <w:szCs w:val="26"/>
        </w:rPr>
      </w:pPr>
    </w:p>
    <w:tbl>
      <w:tblPr>
        <w:tblW w:w="5092" w:type="pct"/>
        <w:tblLayout w:type="fixed"/>
        <w:tblLook w:val="04A0" w:firstRow="1" w:lastRow="0" w:firstColumn="1" w:lastColumn="0" w:noHBand="0" w:noVBand="1"/>
      </w:tblPr>
      <w:tblGrid>
        <w:gridCol w:w="1804"/>
        <w:gridCol w:w="4488"/>
        <w:gridCol w:w="1443"/>
        <w:gridCol w:w="2012"/>
      </w:tblGrid>
      <w:tr w:rsidR="00DD4DB8" w:rsidRPr="00B33991" w:rsidTr="00DD4DB8">
        <w:tc>
          <w:tcPr>
            <w:tcW w:w="926" w:type="pct"/>
          </w:tcPr>
          <w:p w:rsidR="00B33991" w:rsidRPr="00B33991" w:rsidRDefault="00B33991" w:rsidP="0059193E">
            <w:pPr>
              <w:rPr>
                <w:b/>
                <w:sz w:val="26"/>
                <w:szCs w:val="26"/>
              </w:rPr>
            </w:pPr>
            <w:r w:rsidRPr="00B33991">
              <w:rPr>
                <w:sz w:val="26"/>
                <w:szCs w:val="26"/>
              </w:rPr>
              <w:t>Согласовано:</w:t>
            </w:r>
          </w:p>
        </w:tc>
        <w:tc>
          <w:tcPr>
            <w:tcW w:w="2302" w:type="pct"/>
            <w:hideMark/>
          </w:tcPr>
          <w:p w:rsidR="00B33991" w:rsidRPr="00B33991" w:rsidRDefault="00B33991" w:rsidP="0059193E">
            <w:pPr>
              <w:rPr>
                <w:iCs/>
                <w:color w:val="000000"/>
                <w:sz w:val="26"/>
                <w:szCs w:val="26"/>
              </w:rPr>
            </w:pPr>
            <w:r w:rsidRPr="00B33991">
              <w:rPr>
                <w:rStyle w:val="k-in2"/>
                <w:color w:val="000000"/>
                <w:sz w:val="26"/>
                <w:szCs w:val="26"/>
              </w:rPr>
              <w:t xml:space="preserve">Начальник управления корпоративных и технологических автоматизированных систем управления </w:t>
            </w:r>
            <w:r w:rsidRPr="00B33991">
              <w:rPr>
                <w:color w:val="000000"/>
                <w:sz w:val="26"/>
                <w:szCs w:val="26"/>
              </w:rPr>
              <w:t>филиала ПАО «МРСК Центра» – «Костромаэнерго»</w:t>
            </w:r>
          </w:p>
        </w:tc>
        <w:tc>
          <w:tcPr>
            <w:tcW w:w="740" w:type="pct"/>
          </w:tcPr>
          <w:p w:rsidR="00B33991" w:rsidRPr="00B33991" w:rsidRDefault="00B33991" w:rsidP="0059193E">
            <w:pPr>
              <w:rPr>
                <w:iCs/>
                <w:sz w:val="26"/>
                <w:szCs w:val="26"/>
                <w:lang w:val="x-none"/>
              </w:rPr>
            </w:pPr>
          </w:p>
        </w:tc>
        <w:tc>
          <w:tcPr>
            <w:tcW w:w="1032" w:type="pct"/>
            <w:vAlign w:val="center"/>
            <w:hideMark/>
          </w:tcPr>
          <w:p w:rsidR="00B33991" w:rsidRPr="00B33991" w:rsidRDefault="00B33991" w:rsidP="0059193E">
            <w:pPr>
              <w:jc w:val="right"/>
              <w:rPr>
                <w:iCs/>
                <w:sz w:val="26"/>
                <w:szCs w:val="26"/>
              </w:rPr>
            </w:pPr>
            <w:r w:rsidRPr="00B33991">
              <w:rPr>
                <w:iCs/>
                <w:sz w:val="26"/>
                <w:szCs w:val="26"/>
              </w:rPr>
              <w:t>Кошурин Н.О.</w:t>
            </w:r>
          </w:p>
        </w:tc>
      </w:tr>
      <w:tr w:rsidR="00DD4DB8" w:rsidRPr="00B33991" w:rsidTr="00DD4DB8">
        <w:trPr>
          <w:trHeight w:val="344"/>
        </w:trPr>
        <w:tc>
          <w:tcPr>
            <w:tcW w:w="926" w:type="pct"/>
          </w:tcPr>
          <w:p w:rsidR="00B33991" w:rsidRPr="00B33991" w:rsidRDefault="00B33991" w:rsidP="0059193E">
            <w:pPr>
              <w:rPr>
                <w:b/>
                <w:sz w:val="26"/>
                <w:szCs w:val="26"/>
              </w:rPr>
            </w:pPr>
          </w:p>
        </w:tc>
        <w:tc>
          <w:tcPr>
            <w:tcW w:w="2302" w:type="pct"/>
          </w:tcPr>
          <w:p w:rsidR="00C708E8" w:rsidRPr="00B33991" w:rsidRDefault="00C708E8" w:rsidP="0059193E">
            <w:pPr>
              <w:rPr>
                <w:rStyle w:val="k-in2"/>
                <w:color w:val="000000"/>
                <w:sz w:val="26"/>
                <w:szCs w:val="26"/>
              </w:rPr>
            </w:pPr>
          </w:p>
        </w:tc>
        <w:tc>
          <w:tcPr>
            <w:tcW w:w="740" w:type="pct"/>
          </w:tcPr>
          <w:p w:rsidR="00B33991" w:rsidRPr="00B33991" w:rsidRDefault="00B33991" w:rsidP="0059193E">
            <w:pPr>
              <w:rPr>
                <w:iCs/>
                <w:sz w:val="26"/>
                <w:szCs w:val="26"/>
                <w:lang w:val="x-none"/>
              </w:rPr>
            </w:pPr>
          </w:p>
        </w:tc>
        <w:tc>
          <w:tcPr>
            <w:tcW w:w="1032" w:type="pct"/>
            <w:vAlign w:val="center"/>
          </w:tcPr>
          <w:p w:rsidR="00B33991" w:rsidRPr="00B33991" w:rsidRDefault="00B33991" w:rsidP="0059193E">
            <w:pPr>
              <w:jc w:val="right"/>
              <w:rPr>
                <w:iCs/>
                <w:sz w:val="26"/>
                <w:szCs w:val="26"/>
              </w:rPr>
            </w:pPr>
          </w:p>
        </w:tc>
      </w:tr>
      <w:tr w:rsidR="00DD4DB8" w:rsidRPr="00B33991" w:rsidTr="00DD4DB8">
        <w:tc>
          <w:tcPr>
            <w:tcW w:w="926" w:type="pct"/>
          </w:tcPr>
          <w:p w:rsidR="00B33991" w:rsidRPr="00B33991" w:rsidRDefault="00B33991" w:rsidP="0059193E">
            <w:pPr>
              <w:rPr>
                <w:b/>
                <w:sz w:val="26"/>
                <w:szCs w:val="26"/>
              </w:rPr>
            </w:pPr>
          </w:p>
        </w:tc>
        <w:tc>
          <w:tcPr>
            <w:tcW w:w="2302" w:type="pct"/>
            <w:hideMark/>
          </w:tcPr>
          <w:p w:rsidR="00B33991" w:rsidRPr="00B33991" w:rsidRDefault="00B33991" w:rsidP="0059193E">
            <w:pPr>
              <w:rPr>
                <w:rStyle w:val="k-in2"/>
                <w:color w:val="000000"/>
                <w:sz w:val="26"/>
                <w:szCs w:val="26"/>
              </w:rPr>
            </w:pPr>
            <w:r w:rsidRPr="00B33991">
              <w:rPr>
                <w:rStyle w:val="k-in2"/>
                <w:color w:val="000000"/>
                <w:sz w:val="26"/>
                <w:szCs w:val="26"/>
              </w:rPr>
              <w:t xml:space="preserve">Начальник управления технологического развития </w:t>
            </w:r>
            <w:r w:rsidR="00DD4DB8">
              <w:rPr>
                <w:rStyle w:val="k-in2"/>
                <w:color w:val="000000"/>
                <w:sz w:val="26"/>
                <w:szCs w:val="26"/>
              </w:rPr>
              <w:t xml:space="preserve">и цифровизации </w:t>
            </w:r>
            <w:r w:rsidRPr="00B33991">
              <w:rPr>
                <w:color w:val="000000"/>
                <w:sz w:val="26"/>
                <w:szCs w:val="26"/>
              </w:rPr>
              <w:t>филиала ПАО «МРСК Центра» – «Костромаэнерго»</w:t>
            </w:r>
          </w:p>
        </w:tc>
        <w:tc>
          <w:tcPr>
            <w:tcW w:w="740" w:type="pct"/>
          </w:tcPr>
          <w:p w:rsidR="00B33991" w:rsidRPr="00B33991" w:rsidRDefault="00B33991" w:rsidP="0059193E">
            <w:pPr>
              <w:rPr>
                <w:iCs/>
                <w:sz w:val="26"/>
                <w:szCs w:val="26"/>
                <w:lang w:val="x-none"/>
              </w:rPr>
            </w:pPr>
          </w:p>
        </w:tc>
        <w:tc>
          <w:tcPr>
            <w:tcW w:w="1032" w:type="pct"/>
            <w:vAlign w:val="center"/>
            <w:hideMark/>
          </w:tcPr>
          <w:p w:rsidR="00B33991" w:rsidRPr="00B33991" w:rsidRDefault="00B33991" w:rsidP="0059193E">
            <w:pPr>
              <w:jc w:val="right"/>
              <w:rPr>
                <w:iCs/>
                <w:sz w:val="26"/>
                <w:szCs w:val="26"/>
              </w:rPr>
            </w:pPr>
            <w:r w:rsidRPr="00B33991">
              <w:rPr>
                <w:iCs/>
                <w:sz w:val="26"/>
                <w:szCs w:val="26"/>
              </w:rPr>
              <w:t>Соловьев М.А.</w:t>
            </w:r>
          </w:p>
        </w:tc>
      </w:tr>
      <w:tr w:rsidR="00DD4DB8" w:rsidRPr="00B33991" w:rsidTr="00DD4DB8">
        <w:trPr>
          <w:trHeight w:val="365"/>
        </w:trPr>
        <w:tc>
          <w:tcPr>
            <w:tcW w:w="926" w:type="pct"/>
          </w:tcPr>
          <w:p w:rsidR="00B33991" w:rsidRPr="00B33991" w:rsidRDefault="00B33991" w:rsidP="0059193E">
            <w:pPr>
              <w:rPr>
                <w:b/>
                <w:sz w:val="26"/>
                <w:szCs w:val="26"/>
              </w:rPr>
            </w:pPr>
          </w:p>
        </w:tc>
        <w:tc>
          <w:tcPr>
            <w:tcW w:w="2302" w:type="pct"/>
          </w:tcPr>
          <w:p w:rsidR="00B33991" w:rsidRDefault="00B33991" w:rsidP="0059193E">
            <w:pPr>
              <w:rPr>
                <w:rStyle w:val="k-in2"/>
                <w:color w:val="000000"/>
                <w:sz w:val="26"/>
                <w:szCs w:val="26"/>
              </w:rPr>
            </w:pPr>
          </w:p>
          <w:p w:rsidR="00925A00" w:rsidRDefault="00925A00" w:rsidP="0059193E">
            <w:pPr>
              <w:rPr>
                <w:rStyle w:val="k-in2"/>
                <w:color w:val="000000"/>
                <w:sz w:val="26"/>
                <w:szCs w:val="26"/>
              </w:rPr>
            </w:pPr>
          </w:p>
          <w:p w:rsidR="00925A00" w:rsidRDefault="00925A00" w:rsidP="0059193E">
            <w:pPr>
              <w:rPr>
                <w:rStyle w:val="k-in2"/>
                <w:color w:val="000000"/>
                <w:sz w:val="26"/>
                <w:szCs w:val="26"/>
              </w:rPr>
            </w:pPr>
          </w:p>
          <w:p w:rsidR="00DB6D8F" w:rsidRDefault="00DB6D8F" w:rsidP="0059193E">
            <w:pPr>
              <w:rPr>
                <w:rStyle w:val="k-in2"/>
                <w:color w:val="000000"/>
              </w:rPr>
            </w:pPr>
            <w:r w:rsidRPr="00DB6D8F">
              <w:rPr>
                <w:sz w:val="26"/>
                <w:szCs w:val="26"/>
              </w:rPr>
              <w:lastRenderedPageBreak/>
              <w:t>Заместитель гла</w:t>
            </w:r>
            <w:r w:rsidR="00DD4DB8">
              <w:rPr>
                <w:sz w:val="26"/>
                <w:szCs w:val="26"/>
              </w:rPr>
              <w:t xml:space="preserve">вного инженера по эксплуатации </w:t>
            </w:r>
            <w:r w:rsidRPr="00B33991">
              <w:rPr>
                <w:color w:val="000000"/>
                <w:sz w:val="26"/>
                <w:szCs w:val="26"/>
              </w:rPr>
              <w:t>филиала ПАО «МРСК Центра» – «Костромаэнерго»</w:t>
            </w:r>
          </w:p>
          <w:p w:rsidR="00DB6D8F" w:rsidRDefault="00DB6D8F" w:rsidP="0059193E">
            <w:pPr>
              <w:rPr>
                <w:rStyle w:val="k-in2"/>
                <w:color w:val="000000"/>
              </w:rPr>
            </w:pPr>
          </w:p>
          <w:p w:rsidR="00DB6D8F" w:rsidRPr="00B33991" w:rsidRDefault="00DB6D8F" w:rsidP="0059193E">
            <w:pPr>
              <w:rPr>
                <w:rStyle w:val="k-in2"/>
                <w:color w:val="000000"/>
                <w:sz w:val="26"/>
                <w:szCs w:val="26"/>
              </w:rPr>
            </w:pPr>
          </w:p>
        </w:tc>
        <w:tc>
          <w:tcPr>
            <w:tcW w:w="740" w:type="pct"/>
          </w:tcPr>
          <w:p w:rsidR="00B33991" w:rsidRPr="00B33991" w:rsidRDefault="00B33991" w:rsidP="0059193E">
            <w:pPr>
              <w:rPr>
                <w:iCs/>
                <w:sz w:val="26"/>
                <w:szCs w:val="26"/>
                <w:lang w:val="x-none"/>
              </w:rPr>
            </w:pPr>
          </w:p>
        </w:tc>
        <w:tc>
          <w:tcPr>
            <w:tcW w:w="1032" w:type="pct"/>
            <w:vAlign w:val="center"/>
          </w:tcPr>
          <w:p w:rsidR="00925A00" w:rsidRDefault="00925A00" w:rsidP="0059193E">
            <w:pPr>
              <w:jc w:val="right"/>
              <w:rPr>
                <w:iCs/>
                <w:sz w:val="26"/>
                <w:szCs w:val="26"/>
              </w:rPr>
            </w:pPr>
          </w:p>
          <w:p w:rsidR="00925A00" w:rsidRDefault="00925A00" w:rsidP="0059193E">
            <w:pPr>
              <w:jc w:val="right"/>
              <w:rPr>
                <w:iCs/>
                <w:sz w:val="26"/>
                <w:szCs w:val="26"/>
              </w:rPr>
            </w:pPr>
          </w:p>
          <w:p w:rsidR="00925A00" w:rsidRDefault="00925A00" w:rsidP="0059193E">
            <w:pPr>
              <w:jc w:val="right"/>
              <w:rPr>
                <w:iCs/>
                <w:sz w:val="26"/>
                <w:szCs w:val="26"/>
              </w:rPr>
            </w:pPr>
          </w:p>
          <w:p w:rsidR="00925A00" w:rsidRDefault="00925A00" w:rsidP="0059193E">
            <w:pPr>
              <w:jc w:val="right"/>
              <w:rPr>
                <w:iCs/>
                <w:sz w:val="26"/>
                <w:szCs w:val="26"/>
              </w:rPr>
            </w:pPr>
          </w:p>
          <w:p w:rsidR="00925A00" w:rsidRDefault="00925A00" w:rsidP="0059193E">
            <w:pPr>
              <w:jc w:val="right"/>
              <w:rPr>
                <w:iCs/>
                <w:sz w:val="26"/>
                <w:szCs w:val="26"/>
              </w:rPr>
            </w:pPr>
          </w:p>
          <w:p w:rsidR="00B33991" w:rsidRPr="00B33991" w:rsidRDefault="00DB6D8F" w:rsidP="0059193E">
            <w:pPr>
              <w:jc w:val="right"/>
              <w:rPr>
                <w:iCs/>
                <w:sz w:val="26"/>
                <w:szCs w:val="26"/>
              </w:rPr>
            </w:pPr>
            <w:r>
              <w:rPr>
                <w:iCs/>
                <w:sz w:val="26"/>
                <w:szCs w:val="26"/>
              </w:rPr>
              <w:t>Чутков А.А.</w:t>
            </w:r>
          </w:p>
        </w:tc>
      </w:tr>
      <w:tr w:rsidR="00DD4DB8" w:rsidRPr="00B33991" w:rsidTr="00DD4DB8">
        <w:tc>
          <w:tcPr>
            <w:tcW w:w="926" w:type="pct"/>
          </w:tcPr>
          <w:p w:rsidR="00B33991" w:rsidRPr="00B33991" w:rsidRDefault="00B33991" w:rsidP="0059193E">
            <w:pPr>
              <w:rPr>
                <w:b/>
                <w:sz w:val="26"/>
                <w:szCs w:val="26"/>
              </w:rPr>
            </w:pPr>
          </w:p>
        </w:tc>
        <w:tc>
          <w:tcPr>
            <w:tcW w:w="2302" w:type="pct"/>
            <w:hideMark/>
          </w:tcPr>
          <w:p w:rsidR="00B33991" w:rsidRPr="00B33991" w:rsidRDefault="00B33991" w:rsidP="0059193E">
            <w:pPr>
              <w:rPr>
                <w:rStyle w:val="k-in2"/>
                <w:color w:val="000000"/>
                <w:sz w:val="26"/>
                <w:szCs w:val="26"/>
              </w:rPr>
            </w:pPr>
            <w:r w:rsidRPr="00B33991">
              <w:rPr>
                <w:rStyle w:val="k-in2"/>
                <w:color w:val="000000"/>
                <w:sz w:val="26"/>
                <w:szCs w:val="26"/>
              </w:rPr>
              <w:t xml:space="preserve">Начальник управления распределительных сетей </w:t>
            </w:r>
            <w:r w:rsidRPr="00B33991">
              <w:rPr>
                <w:color w:val="000000"/>
                <w:sz w:val="26"/>
                <w:szCs w:val="26"/>
              </w:rPr>
              <w:t>филиала ПАО «МРСК Центра» – «Костромаэнерго»</w:t>
            </w:r>
          </w:p>
        </w:tc>
        <w:tc>
          <w:tcPr>
            <w:tcW w:w="740" w:type="pct"/>
          </w:tcPr>
          <w:p w:rsidR="00B33991" w:rsidRPr="00B33991" w:rsidRDefault="00B33991" w:rsidP="0059193E">
            <w:pPr>
              <w:rPr>
                <w:iCs/>
                <w:sz w:val="26"/>
                <w:szCs w:val="26"/>
                <w:lang w:val="x-none"/>
              </w:rPr>
            </w:pPr>
          </w:p>
        </w:tc>
        <w:tc>
          <w:tcPr>
            <w:tcW w:w="1032" w:type="pct"/>
            <w:vAlign w:val="center"/>
            <w:hideMark/>
          </w:tcPr>
          <w:p w:rsidR="00B33991" w:rsidRPr="00B33991" w:rsidRDefault="00DD4DB8" w:rsidP="00DD4DB8">
            <w:pPr>
              <w:jc w:val="right"/>
              <w:rPr>
                <w:iCs/>
                <w:sz w:val="26"/>
                <w:szCs w:val="26"/>
              </w:rPr>
            </w:pPr>
            <w:r>
              <w:rPr>
                <w:iCs/>
                <w:sz w:val="26"/>
                <w:szCs w:val="26"/>
              </w:rPr>
              <w:t>Плюснин</w:t>
            </w:r>
            <w:r w:rsidR="00B33991" w:rsidRPr="00B33991">
              <w:rPr>
                <w:iCs/>
                <w:sz w:val="26"/>
                <w:szCs w:val="26"/>
              </w:rPr>
              <w:t xml:space="preserve"> А.</w:t>
            </w:r>
            <w:r>
              <w:rPr>
                <w:iCs/>
                <w:sz w:val="26"/>
                <w:szCs w:val="26"/>
              </w:rPr>
              <w:t>Н</w:t>
            </w:r>
            <w:r w:rsidR="00B33991" w:rsidRPr="00B33991">
              <w:rPr>
                <w:iCs/>
                <w:sz w:val="26"/>
                <w:szCs w:val="26"/>
              </w:rPr>
              <w:t>.</w:t>
            </w:r>
          </w:p>
        </w:tc>
      </w:tr>
      <w:tr w:rsidR="00DD4DB8" w:rsidRPr="00B33991" w:rsidTr="00DD4DB8">
        <w:trPr>
          <w:trHeight w:val="382"/>
        </w:trPr>
        <w:tc>
          <w:tcPr>
            <w:tcW w:w="926" w:type="pct"/>
          </w:tcPr>
          <w:p w:rsidR="00B33991" w:rsidRPr="00B33991" w:rsidRDefault="00B33991" w:rsidP="0059193E">
            <w:pPr>
              <w:rPr>
                <w:b/>
                <w:sz w:val="26"/>
                <w:szCs w:val="26"/>
              </w:rPr>
            </w:pPr>
          </w:p>
        </w:tc>
        <w:tc>
          <w:tcPr>
            <w:tcW w:w="2302" w:type="pct"/>
          </w:tcPr>
          <w:p w:rsidR="00B33991" w:rsidRPr="00B33991" w:rsidRDefault="00B33991" w:rsidP="0059193E">
            <w:pPr>
              <w:rPr>
                <w:rStyle w:val="k-in2"/>
                <w:color w:val="444444"/>
                <w:sz w:val="26"/>
                <w:szCs w:val="26"/>
              </w:rPr>
            </w:pPr>
          </w:p>
        </w:tc>
        <w:tc>
          <w:tcPr>
            <w:tcW w:w="740" w:type="pct"/>
          </w:tcPr>
          <w:p w:rsidR="00B33991" w:rsidRPr="00B33991" w:rsidRDefault="00B33991" w:rsidP="0059193E">
            <w:pPr>
              <w:rPr>
                <w:iCs/>
                <w:sz w:val="26"/>
                <w:szCs w:val="26"/>
                <w:lang w:val="x-none"/>
              </w:rPr>
            </w:pPr>
          </w:p>
        </w:tc>
        <w:tc>
          <w:tcPr>
            <w:tcW w:w="1032" w:type="pct"/>
            <w:vAlign w:val="center"/>
          </w:tcPr>
          <w:p w:rsidR="00B33991" w:rsidRPr="00B33991" w:rsidRDefault="00B33991" w:rsidP="0059193E">
            <w:pPr>
              <w:jc w:val="right"/>
              <w:rPr>
                <w:iCs/>
                <w:sz w:val="26"/>
                <w:szCs w:val="26"/>
              </w:rPr>
            </w:pPr>
          </w:p>
        </w:tc>
      </w:tr>
      <w:tr w:rsidR="00DD4DB8" w:rsidRPr="00B33991" w:rsidTr="00DD4DB8">
        <w:tc>
          <w:tcPr>
            <w:tcW w:w="926" w:type="pct"/>
            <w:hideMark/>
          </w:tcPr>
          <w:p w:rsidR="00B33991" w:rsidRPr="00B33991" w:rsidRDefault="00B33991" w:rsidP="0059193E">
            <w:pPr>
              <w:rPr>
                <w:sz w:val="26"/>
                <w:szCs w:val="26"/>
              </w:rPr>
            </w:pPr>
          </w:p>
        </w:tc>
        <w:tc>
          <w:tcPr>
            <w:tcW w:w="2302" w:type="pct"/>
            <w:hideMark/>
          </w:tcPr>
          <w:p w:rsidR="00B33991" w:rsidRPr="00B33991" w:rsidRDefault="00B33991" w:rsidP="00DD4DB8">
            <w:pPr>
              <w:rPr>
                <w:sz w:val="26"/>
                <w:szCs w:val="26"/>
              </w:rPr>
            </w:pPr>
            <w:r w:rsidRPr="00B33991">
              <w:rPr>
                <w:sz w:val="26"/>
                <w:szCs w:val="26"/>
              </w:rPr>
              <w:t xml:space="preserve">Заместитель директора по </w:t>
            </w:r>
            <w:r w:rsidR="00DD4DB8">
              <w:rPr>
                <w:sz w:val="26"/>
                <w:szCs w:val="26"/>
              </w:rPr>
              <w:t>инвестиционной деятельности</w:t>
            </w:r>
            <w:r w:rsidRPr="00B33991">
              <w:rPr>
                <w:sz w:val="26"/>
                <w:szCs w:val="26"/>
              </w:rPr>
              <w:t xml:space="preserve"> филиала ПАО «</w:t>
            </w:r>
            <w:r w:rsidRPr="00B33991">
              <w:rPr>
                <w:color w:val="000000"/>
                <w:sz w:val="26"/>
                <w:szCs w:val="26"/>
              </w:rPr>
              <w:t>МРСК Центра» – «Костромаэнерго»</w:t>
            </w:r>
          </w:p>
        </w:tc>
        <w:tc>
          <w:tcPr>
            <w:tcW w:w="740" w:type="pct"/>
          </w:tcPr>
          <w:p w:rsidR="00B33991" w:rsidRPr="00B33991" w:rsidRDefault="00B33991" w:rsidP="0059193E">
            <w:pPr>
              <w:rPr>
                <w:iCs/>
                <w:sz w:val="26"/>
                <w:szCs w:val="26"/>
                <w:lang w:val="x-none"/>
              </w:rPr>
            </w:pPr>
          </w:p>
        </w:tc>
        <w:tc>
          <w:tcPr>
            <w:tcW w:w="1032" w:type="pct"/>
            <w:vAlign w:val="center"/>
          </w:tcPr>
          <w:p w:rsidR="00B33991" w:rsidRPr="00B33991" w:rsidRDefault="00B33991" w:rsidP="0059193E">
            <w:pPr>
              <w:jc w:val="right"/>
              <w:rPr>
                <w:sz w:val="26"/>
                <w:szCs w:val="26"/>
              </w:rPr>
            </w:pPr>
          </w:p>
          <w:p w:rsidR="00B33991" w:rsidRPr="00B33991" w:rsidRDefault="00B33991" w:rsidP="0059193E">
            <w:pPr>
              <w:jc w:val="right"/>
              <w:rPr>
                <w:sz w:val="26"/>
                <w:szCs w:val="26"/>
              </w:rPr>
            </w:pPr>
          </w:p>
          <w:p w:rsidR="00B33991" w:rsidRPr="00B33991" w:rsidRDefault="00B33991" w:rsidP="0059193E">
            <w:pPr>
              <w:jc w:val="right"/>
              <w:rPr>
                <w:sz w:val="26"/>
                <w:szCs w:val="26"/>
              </w:rPr>
            </w:pPr>
            <w:r w:rsidRPr="00B33991">
              <w:rPr>
                <w:sz w:val="26"/>
                <w:szCs w:val="26"/>
              </w:rPr>
              <w:t>Розысков А.Ю.</w:t>
            </w:r>
          </w:p>
          <w:p w:rsidR="00B33991" w:rsidRPr="00B33991" w:rsidRDefault="00B33991" w:rsidP="0059193E">
            <w:pPr>
              <w:jc w:val="right"/>
              <w:rPr>
                <w:sz w:val="26"/>
                <w:szCs w:val="26"/>
              </w:rPr>
            </w:pPr>
          </w:p>
        </w:tc>
      </w:tr>
    </w:tbl>
    <w:p w:rsidR="002C3625" w:rsidRDefault="002C3625" w:rsidP="00C577E5">
      <w:pPr>
        <w:ind w:firstLine="567"/>
      </w:pPr>
    </w:p>
    <w:p w:rsidR="00BA16B3" w:rsidRDefault="00BA16B3" w:rsidP="00BA16B3">
      <w:pPr>
        <w:suppressAutoHyphens w:val="0"/>
        <w:spacing w:after="160" w:line="259" w:lineRule="auto"/>
        <w:rPr>
          <w:sz w:val="26"/>
          <w:szCs w:val="26"/>
          <w:lang w:eastAsia="ru-RU"/>
        </w:rPr>
        <w:sectPr w:rsidR="00BA16B3" w:rsidSect="00311D4C">
          <w:headerReference w:type="default" r:id="rId9"/>
          <w:footerReference w:type="default" r:id="rId10"/>
          <w:pgSz w:w="11906" w:h="16838"/>
          <w:pgMar w:top="1134" w:right="850" w:bottom="1134" w:left="1701" w:header="708" w:footer="708" w:gutter="0"/>
          <w:cols w:space="708"/>
          <w:docGrid w:linePitch="360"/>
        </w:sectPr>
      </w:pPr>
    </w:p>
    <w:p w:rsidR="00BA16B3" w:rsidRPr="00BA16B3" w:rsidRDefault="00BA16B3" w:rsidP="00BA16B3">
      <w:pPr>
        <w:suppressAutoHyphens w:val="0"/>
        <w:spacing w:after="160" w:line="259" w:lineRule="auto"/>
        <w:jc w:val="right"/>
      </w:pPr>
      <w:r w:rsidRPr="008455AE">
        <w:rPr>
          <w:sz w:val="26"/>
          <w:szCs w:val="26"/>
          <w:lang w:eastAsia="ru-RU"/>
        </w:rPr>
        <w:lastRenderedPageBreak/>
        <w:t>Приложение №</w:t>
      </w:r>
      <w:r>
        <w:rPr>
          <w:sz w:val="26"/>
          <w:szCs w:val="26"/>
          <w:lang w:eastAsia="ru-RU"/>
        </w:rPr>
        <w:t>1</w:t>
      </w:r>
      <w:r w:rsidRPr="008455AE">
        <w:rPr>
          <w:sz w:val="26"/>
          <w:szCs w:val="26"/>
          <w:lang w:eastAsia="ru-RU"/>
        </w:rPr>
        <w:t xml:space="preserve"> к ТЗ № </w:t>
      </w:r>
      <w:r>
        <w:rPr>
          <w:sz w:val="26"/>
          <w:szCs w:val="26"/>
          <w:lang w:eastAsia="ru-RU"/>
        </w:rPr>
        <w:t>____</w:t>
      </w:r>
      <w:r w:rsidRPr="008455AE">
        <w:rPr>
          <w:sz w:val="26"/>
          <w:szCs w:val="26"/>
          <w:lang w:eastAsia="ru-RU"/>
        </w:rPr>
        <w:t xml:space="preserve"> от </w:t>
      </w:r>
      <w:r>
        <w:rPr>
          <w:sz w:val="26"/>
          <w:szCs w:val="26"/>
          <w:lang w:eastAsia="ru-RU"/>
        </w:rPr>
        <w:t>_____________</w:t>
      </w:r>
      <w:r w:rsidRPr="008455AE">
        <w:rPr>
          <w:sz w:val="26"/>
          <w:szCs w:val="26"/>
          <w:lang w:eastAsia="ru-RU"/>
        </w:rPr>
        <w:t>20</w:t>
      </w:r>
      <w:r w:rsidR="00A13086">
        <w:rPr>
          <w:sz w:val="26"/>
          <w:szCs w:val="26"/>
          <w:lang w:eastAsia="ru-RU"/>
        </w:rPr>
        <w:t>21</w:t>
      </w:r>
      <w:r w:rsidR="00A83C13">
        <w:rPr>
          <w:sz w:val="26"/>
          <w:szCs w:val="26"/>
          <w:lang w:eastAsia="ru-RU"/>
        </w:rPr>
        <w:t xml:space="preserve"> </w:t>
      </w:r>
      <w:r>
        <w:rPr>
          <w:sz w:val="26"/>
          <w:szCs w:val="26"/>
          <w:lang w:eastAsia="ru-RU"/>
        </w:rPr>
        <w:t>г.</w:t>
      </w:r>
    </w:p>
    <w:p w:rsidR="00BA16B3" w:rsidRDefault="00BA16B3" w:rsidP="00BA16B3">
      <w:pPr>
        <w:tabs>
          <w:tab w:val="left" w:pos="993"/>
        </w:tabs>
        <w:spacing w:line="276" w:lineRule="auto"/>
        <w:jc w:val="center"/>
        <w:rPr>
          <w:b/>
          <w:sz w:val="26"/>
          <w:szCs w:val="26"/>
          <w:lang w:eastAsia="ru-RU"/>
        </w:rPr>
      </w:pPr>
      <w:r w:rsidRPr="008455AE">
        <w:rPr>
          <w:b/>
          <w:sz w:val="26"/>
          <w:szCs w:val="26"/>
          <w:lang w:eastAsia="ru-RU"/>
        </w:rPr>
        <w:t>Объем работ</w:t>
      </w:r>
      <w:r>
        <w:rPr>
          <w:b/>
          <w:sz w:val="26"/>
          <w:szCs w:val="26"/>
          <w:lang w:eastAsia="ru-RU"/>
        </w:rPr>
        <w:t xml:space="preserve"> по линейным объектам</w:t>
      </w:r>
      <w:r w:rsidRPr="008455AE">
        <w:rPr>
          <w:sz w:val="22"/>
          <w:szCs w:val="22"/>
          <w:vertAlign w:val="superscript"/>
          <w:lang w:eastAsia="ru-RU"/>
        </w:rPr>
        <w:footnoteReference w:id="1"/>
      </w:r>
      <w:r>
        <w:rPr>
          <w:b/>
          <w:sz w:val="26"/>
          <w:szCs w:val="26"/>
          <w:lang w:eastAsia="ru-RU"/>
        </w:rPr>
        <w:t xml:space="preserve"> </w:t>
      </w:r>
    </w:p>
    <w:p w:rsidR="009A53BE" w:rsidRPr="00BA16B3" w:rsidRDefault="009A53BE" w:rsidP="00BA16B3">
      <w:pPr>
        <w:tabs>
          <w:tab w:val="left" w:pos="993"/>
        </w:tabs>
        <w:spacing w:line="276" w:lineRule="auto"/>
        <w:jc w:val="center"/>
        <w:rPr>
          <w:b/>
          <w:sz w:val="26"/>
          <w:szCs w:val="2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2312"/>
        <w:gridCol w:w="1537"/>
        <w:gridCol w:w="1549"/>
        <w:gridCol w:w="1098"/>
        <w:gridCol w:w="1445"/>
        <w:gridCol w:w="1193"/>
        <w:gridCol w:w="911"/>
        <w:gridCol w:w="1403"/>
        <w:gridCol w:w="1490"/>
        <w:gridCol w:w="1121"/>
      </w:tblGrid>
      <w:tr w:rsidR="00876C5F" w:rsidRPr="00ED1BF9" w:rsidTr="00990562">
        <w:trPr>
          <w:trHeight w:val="330"/>
          <w:tblHeader/>
        </w:trPr>
        <w:tc>
          <w:tcPr>
            <w:tcW w:w="246" w:type="pct"/>
            <w:vMerge w:val="restart"/>
            <w:shd w:val="clear" w:color="auto" w:fill="D9D9D9" w:themeFill="background1" w:themeFillShade="D9"/>
            <w:noWrap/>
            <w:vAlign w:val="center"/>
          </w:tcPr>
          <w:p w:rsidR="00876C5F" w:rsidRPr="0076311A" w:rsidRDefault="00876C5F" w:rsidP="003B3239">
            <w:pPr>
              <w:jc w:val="center"/>
              <w:rPr>
                <w:color w:val="000000"/>
                <w:lang w:eastAsia="ru-RU"/>
              </w:rPr>
            </w:pPr>
            <w:r w:rsidRPr="0076311A">
              <w:rPr>
                <w:color w:val="000000"/>
                <w:lang w:eastAsia="ru-RU"/>
              </w:rPr>
              <w:t>№ п/п</w:t>
            </w:r>
          </w:p>
        </w:tc>
        <w:tc>
          <w:tcPr>
            <w:tcW w:w="782" w:type="pct"/>
            <w:vMerge w:val="restart"/>
            <w:shd w:val="clear" w:color="auto" w:fill="D9D9D9" w:themeFill="background1" w:themeFillShade="D9"/>
            <w:noWrap/>
            <w:vAlign w:val="center"/>
          </w:tcPr>
          <w:p w:rsidR="00876C5F" w:rsidRPr="0076311A" w:rsidRDefault="00593B67" w:rsidP="003B3239">
            <w:pPr>
              <w:jc w:val="center"/>
              <w:rPr>
                <w:color w:val="000000"/>
                <w:lang w:eastAsia="ru-RU"/>
              </w:rPr>
            </w:pPr>
            <w:r>
              <w:rPr>
                <w:color w:val="000000"/>
                <w:lang w:eastAsia="ru-RU"/>
              </w:rPr>
              <w:t>Наименование титула</w:t>
            </w:r>
          </w:p>
        </w:tc>
        <w:tc>
          <w:tcPr>
            <w:tcW w:w="3972" w:type="pct"/>
            <w:gridSpan w:val="9"/>
            <w:shd w:val="clear" w:color="auto" w:fill="D9D9D9" w:themeFill="background1" w:themeFillShade="D9"/>
            <w:noWrap/>
            <w:vAlign w:val="center"/>
          </w:tcPr>
          <w:p w:rsidR="00876C5F" w:rsidRPr="0076311A" w:rsidRDefault="00876C5F" w:rsidP="00ED1BF9">
            <w:pPr>
              <w:suppressAutoHyphens w:val="0"/>
              <w:jc w:val="center"/>
              <w:rPr>
                <w:color w:val="000000"/>
                <w:lang w:eastAsia="ru-RU"/>
              </w:rPr>
            </w:pPr>
            <w:r w:rsidRPr="0076311A">
              <w:rPr>
                <w:color w:val="000000"/>
                <w:lang w:eastAsia="ru-RU"/>
              </w:rPr>
              <w:t>Объем работ</w:t>
            </w:r>
          </w:p>
        </w:tc>
      </w:tr>
      <w:tr w:rsidR="00876C5F" w:rsidRPr="00ED1BF9" w:rsidTr="00F46357">
        <w:trPr>
          <w:trHeight w:val="330"/>
          <w:tblHeader/>
        </w:trPr>
        <w:tc>
          <w:tcPr>
            <w:tcW w:w="246" w:type="pct"/>
            <w:vMerge/>
            <w:shd w:val="clear" w:color="auto" w:fill="D9D9D9" w:themeFill="background1" w:themeFillShade="D9"/>
            <w:noWrap/>
            <w:vAlign w:val="center"/>
            <w:hideMark/>
          </w:tcPr>
          <w:p w:rsidR="00876C5F" w:rsidRPr="0076311A" w:rsidRDefault="00876C5F" w:rsidP="003B3239">
            <w:pPr>
              <w:suppressAutoHyphens w:val="0"/>
              <w:jc w:val="center"/>
              <w:rPr>
                <w:color w:val="000000"/>
                <w:lang w:eastAsia="ru-RU"/>
              </w:rPr>
            </w:pPr>
          </w:p>
        </w:tc>
        <w:tc>
          <w:tcPr>
            <w:tcW w:w="782" w:type="pct"/>
            <w:vMerge/>
            <w:shd w:val="clear" w:color="auto" w:fill="D9D9D9" w:themeFill="background1" w:themeFillShade="D9"/>
            <w:noWrap/>
            <w:vAlign w:val="center"/>
            <w:hideMark/>
          </w:tcPr>
          <w:p w:rsidR="00876C5F" w:rsidRPr="0076311A" w:rsidRDefault="00876C5F" w:rsidP="003B3239">
            <w:pPr>
              <w:jc w:val="center"/>
              <w:rPr>
                <w:color w:val="000000"/>
                <w:lang w:eastAsia="ru-RU"/>
              </w:rPr>
            </w:pPr>
          </w:p>
        </w:tc>
        <w:tc>
          <w:tcPr>
            <w:tcW w:w="1044" w:type="pct"/>
            <w:gridSpan w:val="2"/>
            <w:shd w:val="clear" w:color="auto" w:fill="D9D9D9" w:themeFill="background1" w:themeFillShade="D9"/>
            <w:noWrap/>
            <w:vAlign w:val="center"/>
            <w:hideMark/>
          </w:tcPr>
          <w:p w:rsidR="00876C5F" w:rsidRPr="0076311A" w:rsidRDefault="00876C5F" w:rsidP="00F23B74">
            <w:pPr>
              <w:suppressAutoHyphens w:val="0"/>
              <w:jc w:val="center"/>
              <w:rPr>
                <w:color w:val="000000"/>
                <w:lang w:eastAsia="ru-RU"/>
              </w:rPr>
            </w:pPr>
            <w:r w:rsidRPr="0076311A">
              <w:rPr>
                <w:color w:val="000000"/>
                <w:lang w:eastAsia="ru-RU"/>
              </w:rPr>
              <w:t>Реклоузер</w:t>
            </w:r>
          </w:p>
        </w:tc>
        <w:tc>
          <w:tcPr>
            <w:tcW w:w="860" w:type="pct"/>
            <w:gridSpan w:val="2"/>
            <w:shd w:val="clear" w:color="auto" w:fill="D9D9D9" w:themeFill="background1" w:themeFillShade="D9"/>
            <w:noWrap/>
            <w:vAlign w:val="center"/>
            <w:hideMark/>
          </w:tcPr>
          <w:p w:rsidR="00876C5F" w:rsidRPr="0076311A" w:rsidRDefault="00876C5F" w:rsidP="00F23B74">
            <w:pPr>
              <w:suppressAutoHyphens w:val="0"/>
              <w:jc w:val="center"/>
              <w:rPr>
                <w:color w:val="000000"/>
                <w:lang w:eastAsia="ru-RU"/>
              </w:rPr>
            </w:pPr>
            <w:r w:rsidRPr="0076311A">
              <w:rPr>
                <w:color w:val="000000"/>
                <w:lang w:eastAsia="ru-RU"/>
              </w:rPr>
              <w:t>Разъединитель</w:t>
            </w:r>
          </w:p>
        </w:tc>
        <w:tc>
          <w:tcPr>
            <w:tcW w:w="711" w:type="pct"/>
            <w:gridSpan w:val="2"/>
            <w:shd w:val="clear" w:color="auto" w:fill="D9D9D9" w:themeFill="background1" w:themeFillShade="D9"/>
            <w:noWrap/>
            <w:vAlign w:val="center"/>
            <w:hideMark/>
          </w:tcPr>
          <w:p w:rsidR="00876C5F" w:rsidRPr="0076311A" w:rsidRDefault="00876C5F" w:rsidP="00F23B74">
            <w:pPr>
              <w:suppressAutoHyphens w:val="0"/>
              <w:jc w:val="center"/>
              <w:rPr>
                <w:color w:val="000000"/>
                <w:lang w:eastAsia="ru-RU"/>
              </w:rPr>
            </w:pPr>
            <w:r w:rsidRPr="0076311A">
              <w:rPr>
                <w:color w:val="000000"/>
                <w:lang w:eastAsia="ru-RU"/>
              </w:rPr>
              <w:t>ИКЗ</w:t>
            </w:r>
          </w:p>
        </w:tc>
        <w:tc>
          <w:tcPr>
            <w:tcW w:w="474" w:type="pct"/>
            <w:vMerge w:val="restar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Выключатели нагрузки с моторным приводом</w:t>
            </w:r>
          </w:p>
        </w:tc>
        <w:tc>
          <w:tcPr>
            <w:tcW w:w="504" w:type="pct"/>
            <w:vMerge w:val="restar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Строительство / реконструкция ЛЭП 6-10 кВ</w:t>
            </w:r>
          </w:p>
        </w:tc>
        <w:tc>
          <w:tcPr>
            <w:tcW w:w="379" w:type="pct"/>
            <w:vMerge w:val="restart"/>
            <w:shd w:val="clear" w:color="auto" w:fill="D9D9D9" w:themeFill="background1" w:themeFillShade="D9"/>
            <w:vAlign w:val="center"/>
          </w:tcPr>
          <w:p w:rsidR="00876C5F" w:rsidRPr="0076311A" w:rsidRDefault="00876C5F" w:rsidP="00876C5F">
            <w:pPr>
              <w:suppressAutoHyphens w:val="0"/>
              <w:jc w:val="center"/>
              <w:rPr>
                <w:color w:val="000000"/>
                <w:lang w:eastAsia="ru-RU"/>
              </w:rPr>
            </w:pPr>
            <w:r w:rsidRPr="0076311A">
              <w:rPr>
                <w:color w:val="000000"/>
                <w:lang w:eastAsia="ru-RU"/>
              </w:rPr>
              <w:t>Установка ПКУ 6-10 кВ</w:t>
            </w:r>
          </w:p>
        </w:tc>
      </w:tr>
      <w:tr w:rsidR="00876C5F" w:rsidRPr="00ED1BF9" w:rsidTr="00F46357">
        <w:trPr>
          <w:trHeight w:val="43"/>
          <w:tblHeader/>
        </w:trPr>
        <w:tc>
          <w:tcPr>
            <w:tcW w:w="246" w:type="pct"/>
            <w:vMerge/>
            <w:vAlign w:val="center"/>
            <w:hideMark/>
          </w:tcPr>
          <w:p w:rsidR="00876C5F" w:rsidRPr="0076311A" w:rsidRDefault="00876C5F" w:rsidP="003B3239">
            <w:pPr>
              <w:suppressAutoHyphens w:val="0"/>
              <w:rPr>
                <w:color w:val="000000"/>
                <w:lang w:eastAsia="ru-RU"/>
              </w:rPr>
            </w:pPr>
          </w:p>
        </w:tc>
        <w:tc>
          <w:tcPr>
            <w:tcW w:w="782" w:type="pct"/>
            <w:vMerge/>
            <w:shd w:val="clear" w:color="auto" w:fill="D9D9D9" w:themeFill="background1" w:themeFillShade="D9"/>
            <w:vAlign w:val="center"/>
            <w:hideMark/>
          </w:tcPr>
          <w:p w:rsidR="00876C5F" w:rsidRPr="0076311A" w:rsidRDefault="00876C5F" w:rsidP="003B3239">
            <w:pPr>
              <w:suppressAutoHyphens w:val="0"/>
              <w:jc w:val="center"/>
              <w:rPr>
                <w:color w:val="000000"/>
                <w:lang w:eastAsia="ru-RU"/>
              </w:rPr>
            </w:pPr>
          </w:p>
        </w:tc>
        <w:tc>
          <w:tcPr>
            <w:tcW w:w="520" w:type="pc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с двухсторонним питанием</w:t>
            </w:r>
          </w:p>
        </w:tc>
        <w:tc>
          <w:tcPr>
            <w:tcW w:w="524" w:type="pc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с односторонним питанием</w:t>
            </w:r>
          </w:p>
        </w:tc>
        <w:tc>
          <w:tcPr>
            <w:tcW w:w="371" w:type="pc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с моторным приводом и ИКЗ</w:t>
            </w:r>
          </w:p>
        </w:tc>
        <w:tc>
          <w:tcPr>
            <w:tcW w:w="489" w:type="pc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с механическим приводом</w:t>
            </w:r>
          </w:p>
        </w:tc>
        <w:tc>
          <w:tcPr>
            <w:tcW w:w="403" w:type="pc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для магистрали</w:t>
            </w:r>
          </w:p>
        </w:tc>
        <w:tc>
          <w:tcPr>
            <w:tcW w:w="308" w:type="pc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для отпайки</w:t>
            </w:r>
          </w:p>
        </w:tc>
        <w:tc>
          <w:tcPr>
            <w:tcW w:w="474" w:type="pct"/>
            <w:vMerge/>
            <w:vAlign w:val="center"/>
            <w:hideMark/>
          </w:tcPr>
          <w:p w:rsidR="00876C5F" w:rsidRPr="0076311A" w:rsidRDefault="00876C5F" w:rsidP="00F23B74">
            <w:pPr>
              <w:suppressAutoHyphens w:val="0"/>
              <w:jc w:val="center"/>
              <w:rPr>
                <w:color w:val="000000"/>
                <w:lang w:eastAsia="ru-RU"/>
              </w:rPr>
            </w:pPr>
          </w:p>
        </w:tc>
        <w:tc>
          <w:tcPr>
            <w:tcW w:w="504" w:type="pct"/>
            <w:vMerge/>
            <w:vAlign w:val="center"/>
          </w:tcPr>
          <w:p w:rsidR="00876C5F" w:rsidRPr="0076311A" w:rsidRDefault="00876C5F" w:rsidP="00F23B74">
            <w:pPr>
              <w:suppressAutoHyphens w:val="0"/>
              <w:jc w:val="center"/>
              <w:rPr>
                <w:color w:val="000000"/>
                <w:lang w:eastAsia="ru-RU"/>
              </w:rPr>
            </w:pPr>
          </w:p>
        </w:tc>
        <w:tc>
          <w:tcPr>
            <w:tcW w:w="379" w:type="pct"/>
            <w:vMerge/>
          </w:tcPr>
          <w:p w:rsidR="00876C5F" w:rsidRPr="0076311A" w:rsidRDefault="00876C5F" w:rsidP="00F23B74">
            <w:pPr>
              <w:suppressAutoHyphens w:val="0"/>
              <w:jc w:val="center"/>
              <w:rPr>
                <w:color w:val="000000"/>
                <w:lang w:eastAsia="ru-RU"/>
              </w:rPr>
            </w:pPr>
          </w:p>
        </w:tc>
      </w:tr>
      <w:tr w:rsidR="0076311A" w:rsidRPr="00ED1BF9" w:rsidTr="00F46357">
        <w:trPr>
          <w:trHeight w:val="43"/>
          <w:tblHeader/>
        </w:trPr>
        <w:tc>
          <w:tcPr>
            <w:tcW w:w="246" w:type="pct"/>
            <w:vMerge/>
            <w:vAlign w:val="center"/>
          </w:tcPr>
          <w:p w:rsidR="00876C5F" w:rsidRPr="0076311A" w:rsidRDefault="00876C5F" w:rsidP="003B3239">
            <w:pPr>
              <w:suppressAutoHyphens w:val="0"/>
              <w:rPr>
                <w:color w:val="000000"/>
                <w:lang w:eastAsia="ru-RU"/>
              </w:rPr>
            </w:pPr>
          </w:p>
        </w:tc>
        <w:tc>
          <w:tcPr>
            <w:tcW w:w="782" w:type="pct"/>
            <w:vMerge/>
            <w:shd w:val="clear" w:color="auto" w:fill="D9D9D9" w:themeFill="background1" w:themeFillShade="D9"/>
            <w:vAlign w:val="center"/>
          </w:tcPr>
          <w:p w:rsidR="00876C5F" w:rsidRPr="0076311A" w:rsidRDefault="00876C5F" w:rsidP="003B3239">
            <w:pPr>
              <w:suppressAutoHyphens w:val="0"/>
              <w:jc w:val="center"/>
              <w:rPr>
                <w:color w:val="000000"/>
                <w:lang w:eastAsia="ru-RU"/>
              </w:rPr>
            </w:pPr>
          </w:p>
        </w:tc>
        <w:tc>
          <w:tcPr>
            <w:tcW w:w="520"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524"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371"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489"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403"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308"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474"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504"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м</w:t>
            </w:r>
          </w:p>
        </w:tc>
        <w:tc>
          <w:tcPr>
            <w:tcW w:w="379" w:type="pct"/>
            <w:shd w:val="clear" w:color="auto" w:fill="D9D9D9" w:themeFill="background1" w:themeFillShade="D9"/>
          </w:tcPr>
          <w:p w:rsidR="00876C5F" w:rsidRPr="0076311A" w:rsidRDefault="00876C5F" w:rsidP="00876C5F">
            <w:pPr>
              <w:suppressAutoHyphens w:val="0"/>
              <w:jc w:val="center"/>
              <w:rPr>
                <w:color w:val="000000"/>
                <w:lang w:eastAsia="ru-RU"/>
              </w:rPr>
            </w:pPr>
            <w:r w:rsidRPr="0076311A">
              <w:rPr>
                <w:color w:val="000000"/>
                <w:lang w:eastAsia="ru-RU"/>
              </w:rPr>
              <w:t>шт.</w:t>
            </w:r>
          </w:p>
        </w:tc>
      </w:tr>
      <w:tr w:rsidR="0076311A" w:rsidRPr="00ED1BF9" w:rsidTr="00F46357">
        <w:trPr>
          <w:trHeight w:val="315"/>
        </w:trPr>
        <w:tc>
          <w:tcPr>
            <w:tcW w:w="1028" w:type="pct"/>
            <w:gridSpan w:val="2"/>
            <w:shd w:val="clear" w:color="auto" w:fill="FFF2CC" w:themeFill="accent4" w:themeFillTint="33"/>
            <w:noWrap/>
            <w:vAlign w:val="center"/>
          </w:tcPr>
          <w:p w:rsidR="00876C5F" w:rsidRPr="00E65256" w:rsidRDefault="00876C5F" w:rsidP="003B3239">
            <w:pPr>
              <w:suppressAutoHyphens w:val="0"/>
              <w:jc w:val="center"/>
              <w:rPr>
                <w:b/>
                <w:sz w:val="22"/>
                <w:szCs w:val="22"/>
                <w:lang w:eastAsia="ru-RU"/>
              </w:rPr>
            </w:pPr>
            <w:r w:rsidRPr="00E65256">
              <w:rPr>
                <w:b/>
                <w:sz w:val="22"/>
                <w:szCs w:val="22"/>
                <w:lang w:eastAsia="ru-RU"/>
              </w:rPr>
              <w:t>ИТОГО</w:t>
            </w:r>
          </w:p>
        </w:tc>
        <w:tc>
          <w:tcPr>
            <w:tcW w:w="520" w:type="pct"/>
            <w:shd w:val="clear" w:color="auto" w:fill="FFF2CC" w:themeFill="accent4" w:themeFillTint="33"/>
            <w:noWrap/>
            <w:vAlign w:val="center"/>
          </w:tcPr>
          <w:p w:rsidR="00876C5F" w:rsidRPr="00E65256" w:rsidRDefault="00876C5F" w:rsidP="003B3239">
            <w:pPr>
              <w:suppressAutoHyphens w:val="0"/>
              <w:jc w:val="center"/>
              <w:rPr>
                <w:b/>
                <w:color w:val="000000"/>
                <w:sz w:val="22"/>
                <w:szCs w:val="22"/>
                <w:lang w:eastAsia="ru-RU"/>
              </w:rPr>
            </w:pPr>
          </w:p>
        </w:tc>
        <w:tc>
          <w:tcPr>
            <w:tcW w:w="524" w:type="pct"/>
            <w:shd w:val="clear" w:color="auto" w:fill="FFF2CC" w:themeFill="accent4" w:themeFillTint="33"/>
            <w:noWrap/>
            <w:vAlign w:val="center"/>
          </w:tcPr>
          <w:p w:rsidR="00876C5F" w:rsidRPr="00E65256" w:rsidRDefault="00876C5F" w:rsidP="003B3239">
            <w:pPr>
              <w:suppressAutoHyphens w:val="0"/>
              <w:jc w:val="center"/>
              <w:rPr>
                <w:b/>
                <w:color w:val="000000"/>
                <w:sz w:val="22"/>
                <w:szCs w:val="22"/>
                <w:lang w:eastAsia="ru-RU"/>
              </w:rPr>
            </w:pPr>
          </w:p>
        </w:tc>
        <w:tc>
          <w:tcPr>
            <w:tcW w:w="371" w:type="pct"/>
            <w:shd w:val="clear" w:color="auto" w:fill="FFF2CC" w:themeFill="accent4" w:themeFillTint="33"/>
            <w:noWrap/>
            <w:vAlign w:val="center"/>
          </w:tcPr>
          <w:p w:rsidR="00876C5F" w:rsidRPr="00E65256" w:rsidRDefault="00876C5F" w:rsidP="003B3239">
            <w:pPr>
              <w:suppressAutoHyphens w:val="0"/>
              <w:jc w:val="center"/>
              <w:rPr>
                <w:b/>
                <w:color w:val="000000"/>
                <w:sz w:val="22"/>
                <w:szCs w:val="22"/>
              </w:rPr>
            </w:pPr>
          </w:p>
        </w:tc>
        <w:tc>
          <w:tcPr>
            <w:tcW w:w="489" w:type="pct"/>
            <w:shd w:val="clear" w:color="auto" w:fill="FFF2CC" w:themeFill="accent4" w:themeFillTint="33"/>
            <w:noWrap/>
            <w:vAlign w:val="center"/>
          </w:tcPr>
          <w:p w:rsidR="00876C5F" w:rsidRPr="00E65256" w:rsidRDefault="00876C5F" w:rsidP="003B3239">
            <w:pPr>
              <w:jc w:val="center"/>
              <w:rPr>
                <w:b/>
                <w:color w:val="000000"/>
                <w:sz w:val="22"/>
                <w:szCs w:val="22"/>
              </w:rPr>
            </w:pPr>
          </w:p>
        </w:tc>
        <w:tc>
          <w:tcPr>
            <w:tcW w:w="403" w:type="pct"/>
            <w:shd w:val="clear" w:color="auto" w:fill="FFF2CC" w:themeFill="accent4" w:themeFillTint="33"/>
            <w:noWrap/>
            <w:vAlign w:val="center"/>
          </w:tcPr>
          <w:p w:rsidR="00876C5F" w:rsidRPr="00E65256" w:rsidRDefault="00876C5F" w:rsidP="003B3239">
            <w:pPr>
              <w:suppressAutoHyphens w:val="0"/>
              <w:jc w:val="center"/>
              <w:rPr>
                <w:b/>
                <w:color w:val="000000"/>
                <w:sz w:val="22"/>
                <w:szCs w:val="22"/>
                <w:lang w:eastAsia="ru-RU"/>
              </w:rPr>
            </w:pPr>
          </w:p>
        </w:tc>
        <w:tc>
          <w:tcPr>
            <w:tcW w:w="308" w:type="pct"/>
            <w:shd w:val="clear" w:color="auto" w:fill="FFF2CC" w:themeFill="accent4" w:themeFillTint="33"/>
            <w:noWrap/>
            <w:vAlign w:val="center"/>
          </w:tcPr>
          <w:p w:rsidR="00876C5F" w:rsidRPr="00E65256" w:rsidRDefault="00876C5F" w:rsidP="003B3239">
            <w:pPr>
              <w:suppressAutoHyphens w:val="0"/>
              <w:jc w:val="center"/>
              <w:rPr>
                <w:b/>
                <w:color w:val="000000"/>
                <w:sz w:val="22"/>
                <w:szCs w:val="22"/>
                <w:lang w:eastAsia="ru-RU"/>
              </w:rPr>
            </w:pPr>
          </w:p>
        </w:tc>
        <w:tc>
          <w:tcPr>
            <w:tcW w:w="474" w:type="pct"/>
            <w:shd w:val="clear" w:color="auto" w:fill="FFF2CC" w:themeFill="accent4" w:themeFillTint="33"/>
            <w:noWrap/>
            <w:vAlign w:val="center"/>
          </w:tcPr>
          <w:p w:rsidR="00876C5F" w:rsidRPr="00E65256" w:rsidRDefault="00876C5F" w:rsidP="003B3239">
            <w:pPr>
              <w:suppressAutoHyphens w:val="0"/>
              <w:jc w:val="center"/>
              <w:rPr>
                <w:b/>
                <w:color w:val="000000"/>
                <w:sz w:val="22"/>
                <w:szCs w:val="22"/>
                <w:lang w:eastAsia="ru-RU"/>
              </w:rPr>
            </w:pPr>
          </w:p>
        </w:tc>
        <w:tc>
          <w:tcPr>
            <w:tcW w:w="504" w:type="pct"/>
            <w:shd w:val="clear" w:color="auto" w:fill="FFF2CC" w:themeFill="accent4" w:themeFillTint="33"/>
          </w:tcPr>
          <w:p w:rsidR="00876C5F" w:rsidRPr="00E65256" w:rsidRDefault="00876C5F" w:rsidP="003B3239">
            <w:pPr>
              <w:suppressAutoHyphens w:val="0"/>
              <w:jc w:val="center"/>
              <w:rPr>
                <w:b/>
                <w:color w:val="000000"/>
                <w:sz w:val="22"/>
                <w:szCs w:val="22"/>
                <w:lang w:eastAsia="ru-RU"/>
              </w:rPr>
            </w:pPr>
          </w:p>
        </w:tc>
        <w:tc>
          <w:tcPr>
            <w:tcW w:w="379" w:type="pct"/>
            <w:shd w:val="clear" w:color="auto" w:fill="FFF2CC" w:themeFill="accent4" w:themeFillTint="33"/>
          </w:tcPr>
          <w:p w:rsidR="00876C5F" w:rsidRPr="00E65256" w:rsidRDefault="00876C5F" w:rsidP="003B3239">
            <w:pPr>
              <w:suppressAutoHyphens w:val="0"/>
              <w:jc w:val="center"/>
              <w:rPr>
                <w:b/>
                <w:color w:val="000000"/>
                <w:sz w:val="22"/>
                <w:szCs w:val="22"/>
                <w:lang w:eastAsia="ru-RU"/>
              </w:rPr>
            </w:pPr>
          </w:p>
        </w:tc>
      </w:tr>
      <w:tr w:rsidR="0076311A" w:rsidRPr="00ED1BF9" w:rsidTr="00F46357">
        <w:trPr>
          <w:trHeight w:val="315"/>
        </w:trPr>
        <w:tc>
          <w:tcPr>
            <w:tcW w:w="246" w:type="pct"/>
            <w:shd w:val="clear" w:color="auto" w:fill="auto"/>
            <w:noWrap/>
            <w:vAlign w:val="center"/>
            <w:hideMark/>
          </w:tcPr>
          <w:p w:rsidR="00876C5F" w:rsidRPr="000B79AC" w:rsidRDefault="00876C5F" w:rsidP="00E96D4A">
            <w:pPr>
              <w:pStyle w:val="a5"/>
              <w:numPr>
                <w:ilvl w:val="0"/>
                <w:numId w:val="39"/>
              </w:numPr>
              <w:suppressAutoHyphens w:val="0"/>
              <w:ind w:left="32" w:hanging="32"/>
              <w:jc w:val="center"/>
              <w:rPr>
                <w:color w:val="000000"/>
                <w:sz w:val="22"/>
                <w:szCs w:val="22"/>
                <w:lang w:eastAsia="ru-RU"/>
              </w:rPr>
            </w:pPr>
          </w:p>
        </w:tc>
        <w:tc>
          <w:tcPr>
            <w:tcW w:w="782" w:type="pct"/>
            <w:shd w:val="clear" w:color="auto" w:fill="auto"/>
            <w:vAlign w:val="center"/>
          </w:tcPr>
          <w:p w:rsidR="00876C5F" w:rsidRPr="00ED1BF9" w:rsidRDefault="00A67EA5" w:rsidP="00F23B74">
            <w:pPr>
              <w:suppressAutoHyphens w:val="0"/>
              <w:jc w:val="center"/>
              <w:rPr>
                <w:sz w:val="22"/>
                <w:szCs w:val="22"/>
                <w:lang w:eastAsia="ru-RU"/>
              </w:rPr>
            </w:pPr>
            <w:r>
              <w:rPr>
                <w:sz w:val="22"/>
                <w:szCs w:val="22"/>
                <w:lang w:eastAsia="ru-RU"/>
              </w:rPr>
              <w:t xml:space="preserve">Красносельский </w:t>
            </w:r>
            <w:r w:rsidR="00876C5F">
              <w:rPr>
                <w:sz w:val="22"/>
                <w:szCs w:val="22"/>
                <w:lang w:eastAsia="ru-RU"/>
              </w:rPr>
              <w:t>РЭС №1</w:t>
            </w:r>
          </w:p>
        </w:tc>
        <w:tc>
          <w:tcPr>
            <w:tcW w:w="520"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524"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371"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489" w:type="pct"/>
            <w:shd w:val="clear" w:color="auto" w:fill="auto"/>
            <w:noWrap/>
            <w:vAlign w:val="center"/>
          </w:tcPr>
          <w:p w:rsidR="00876C5F" w:rsidRPr="00ED1BF9" w:rsidRDefault="00876C5F" w:rsidP="00F23B74">
            <w:pPr>
              <w:jc w:val="center"/>
              <w:rPr>
                <w:color w:val="000000"/>
                <w:sz w:val="22"/>
                <w:szCs w:val="22"/>
              </w:rPr>
            </w:pPr>
          </w:p>
        </w:tc>
        <w:tc>
          <w:tcPr>
            <w:tcW w:w="403"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308"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474"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504" w:type="pct"/>
            <w:vAlign w:val="center"/>
          </w:tcPr>
          <w:p w:rsidR="00876C5F" w:rsidRPr="00ED1BF9" w:rsidRDefault="00876C5F" w:rsidP="00F23B74">
            <w:pPr>
              <w:suppressAutoHyphens w:val="0"/>
              <w:jc w:val="center"/>
              <w:rPr>
                <w:color w:val="000000"/>
                <w:sz w:val="22"/>
                <w:szCs w:val="22"/>
                <w:lang w:eastAsia="ru-RU"/>
              </w:rPr>
            </w:pPr>
          </w:p>
        </w:tc>
        <w:tc>
          <w:tcPr>
            <w:tcW w:w="379" w:type="pct"/>
          </w:tcPr>
          <w:p w:rsidR="00876C5F" w:rsidRPr="00ED1BF9" w:rsidRDefault="00876C5F" w:rsidP="00F23B74">
            <w:pPr>
              <w:suppressAutoHyphens w:val="0"/>
              <w:jc w:val="center"/>
              <w:rPr>
                <w:color w:val="000000"/>
                <w:sz w:val="22"/>
                <w:szCs w:val="22"/>
                <w:lang w:eastAsia="ru-RU"/>
              </w:rPr>
            </w:pPr>
          </w:p>
        </w:tc>
      </w:tr>
      <w:tr w:rsidR="0076311A" w:rsidRPr="00ED1BF9" w:rsidTr="00F46357">
        <w:trPr>
          <w:trHeight w:val="315"/>
        </w:trPr>
        <w:tc>
          <w:tcPr>
            <w:tcW w:w="246" w:type="pct"/>
            <w:shd w:val="clear" w:color="auto" w:fill="auto"/>
            <w:noWrap/>
            <w:vAlign w:val="center"/>
          </w:tcPr>
          <w:p w:rsidR="00876C5F" w:rsidRPr="000B79AC" w:rsidRDefault="00876C5F" w:rsidP="00E96D4A">
            <w:pPr>
              <w:pStyle w:val="a5"/>
              <w:numPr>
                <w:ilvl w:val="1"/>
                <w:numId w:val="39"/>
              </w:numPr>
              <w:suppressAutoHyphens w:val="0"/>
              <w:ind w:left="32" w:hanging="32"/>
              <w:rPr>
                <w:color w:val="000000"/>
                <w:sz w:val="22"/>
                <w:szCs w:val="22"/>
                <w:lang w:eastAsia="ru-RU"/>
              </w:rPr>
            </w:pPr>
          </w:p>
        </w:tc>
        <w:tc>
          <w:tcPr>
            <w:tcW w:w="782" w:type="pct"/>
            <w:shd w:val="clear" w:color="auto" w:fill="auto"/>
            <w:vAlign w:val="center"/>
          </w:tcPr>
          <w:p w:rsidR="00876C5F" w:rsidRPr="00ED1BF9" w:rsidRDefault="00CE4DBC" w:rsidP="000B79AC">
            <w:pPr>
              <w:suppressAutoHyphens w:val="0"/>
              <w:jc w:val="center"/>
              <w:rPr>
                <w:sz w:val="22"/>
                <w:szCs w:val="22"/>
                <w:lang w:eastAsia="ru-RU"/>
              </w:rPr>
            </w:pPr>
            <w:r>
              <w:rPr>
                <w:sz w:val="22"/>
                <w:szCs w:val="22"/>
                <w:lang w:eastAsia="ru-RU"/>
              </w:rPr>
              <w:t>ВЛ-10 кВ ф.10-15 Исаево</w:t>
            </w:r>
          </w:p>
        </w:tc>
        <w:tc>
          <w:tcPr>
            <w:tcW w:w="520" w:type="pct"/>
            <w:shd w:val="clear" w:color="auto" w:fill="auto"/>
            <w:noWrap/>
            <w:vAlign w:val="center"/>
          </w:tcPr>
          <w:p w:rsidR="00876C5F" w:rsidRPr="00ED1BF9" w:rsidRDefault="00E0275F" w:rsidP="000B79AC">
            <w:pPr>
              <w:suppressAutoHyphens w:val="0"/>
              <w:jc w:val="center"/>
              <w:rPr>
                <w:color w:val="000000"/>
                <w:sz w:val="22"/>
                <w:szCs w:val="22"/>
                <w:lang w:eastAsia="ru-RU"/>
              </w:rPr>
            </w:pPr>
            <w:r>
              <w:rPr>
                <w:color w:val="000000"/>
                <w:sz w:val="22"/>
                <w:szCs w:val="22"/>
                <w:lang w:eastAsia="ru-RU"/>
              </w:rPr>
              <w:t>3</w:t>
            </w:r>
          </w:p>
        </w:tc>
        <w:tc>
          <w:tcPr>
            <w:tcW w:w="524" w:type="pct"/>
            <w:shd w:val="clear" w:color="auto" w:fill="auto"/>
            <w:noWrap/>
            <w:vAlign w:val="center"/>
          </w:tcPr>
          <w:p w:rsidR="00876C5F" w:rsidRPr="00ED1BF9" w:rsidRDefault="00876C5F" w:rsidP="000B79AC">
            <w:pPr>
              <w:suppressAutoHyphens w:val="0"/>
              <w:jc w:val="center"/>
              <w:rPr>
                <w:color w:val="000000"/>
                <w:sz w:val="22"/>
                <w:szCs w:val="22"/>
                <w:lang w:eastAsia="ru-RU"/>
              </w:rPr>
            </w:pPr>
          </w:p>
        </w:tc>
        <w:tc>
          <w:tcPr>
            <w:tcW w:w="371" w:type="pct"/>
            <w:shd w:val="clear" w:color="auto" w:fill="auto"/>
            <w:noWrap/>
            <w:vAlign w:val="center"/>
          </w:tcPr>
          <w:p w:rsidR="00876C5F" w:rsidRPr="00ED1BF9" w:rsidRDefault="000D00C7" w:rsidP="000B79AC">
            <w:pPr>
              <w:suppressAutoHyphens w:val="0"/>
              <w:jc w:val="center"/>
              <w:rPr>
                <w:color w:val="000000"/>
                <w:sz w:val="22"/>
                <w:szCs w:val="22"/>
                <w:lang w:eastAsia="ru-RU"/>
              </w:rPr>
            </w:pPr>
            <w:r>
              <w:rPr>
                <w:color w:val="000000"/>
                <w:sz w:val="22"/>
                <w:szCs w:val="22"/>
                <w:lang w:eastAsia="ru-RU"/>
              </w:rPr>
              <w:t>2</w:t>
            </w:r>
          </w:p>
        </w:tc>
        <w:tc>
          <w:tcPr>
            <w:tcW w:w="489" w:type="pct"/>
            <w:shd w:val="clear" w:color="auto" w:fill="auto"/>
            <w:noWrap/>
            <w:vAlign w:val="center"/>
          </w:tcPr>
          <w:p w:rsidR="00876C5F" w:rsidRPr="00ED1BF9" w:rsidRDefault="00E0275F" w:rsidP="000B79AC">
            <w:pPr>
              <w:jc w:val="center"/>
              <w:rPr>
                <w:color w:val="000000"/>
                <w:sz w:val="22"/>
                <w:szCs w:val="22"/>
              </w:rPr>
            </w:pPr>
            <w:r>
              <w:rPr>
                <w:color w:val="000000"/>
                <w:sz w:val="22"/>
                <w:szCs w:val="22"/>
              </w:rPr>
              <w:t>6</w:t>
            </w:r>
          </w:p>
        </w:tc>
        <w:tc>
          <w:tcPr>
            <w:tcW w:w="403" w:type="pct"/>
            <w:shd w:val="clear" w:color="auto" w:fill="auto"/>
            <w:noWrap/>
            <w:vAlign w:val="center"/>
          </w:tcPr>
          <w:p w:rsidR="00876C5F" w:rsidRPr="00835B40" w:rsidRDefault="00036E80" w:rsidP="000B79AC">
            <w:pPr>
              <w:suppressAutoHyphens w:val="0"/>
              <w:jc w:val="center"/>
              <w:rPr>
                <w:color w:val="000000"/>
                <w:sz w:val="22"/>
                <w:szCs w:val="22"/>
                <w:lang w:val="en-US" w:eastAsia="ru-RU"/>
              </w:rPr>
            </w:pPr>
            <w:r>
              <w:rPr>
                <w:color w:val="000000"/>
                <w:sz w:val="22"/>
                <w:szCs w:val="22"/>
                <w:lang w:eastAsia="ru-RU"/>
              </w:rPr>
              <w:t>2</w:t>
            </w:r>
          </w:p>
        </w:tc>
        <w:tc>
          <w:tcPr>
            <w:tcW w:w="308" w:type="pct"/>
            <w:shd w:val="clear" w:color="auto" w:fill="auto"/>
            <w:noWrap/>
            <w:vAlign w:val="center"/>
          </w:tcPr>
          <w:p w:rsidR="00876C5F" w:rsidRPr="00ED1BF9" w:rsidRDefault="00876C5F" w:rsidP="000B79AC">
            <w:pPr>
              <w:suppressAutoHyphens w:val="0"/>
              <w:jc w:val="center"/>
              <w:rPr>
                <w:color w:val="000000"/>
                <w:sz w:val="22"/>
                <w:szCs w:val="22"/>
                <w:lang w:eastAsia="ru-RU"/>
              </w:rPr>
            </w:pPr>
          </w:p>
        </w:tc>
        <w:tc>
          <w:tcPr>
            <w:tcW w:w="474" w:type="pct"/>
            <w:shd w:val="clear" w:color="auto" w:fill="auto"/>
            <w:noWrap/>
            <w:vAlign w:val="center"/>
          </w:tcPr>
          <w:p w:rsidR="00876C5F" w:rsidRPr="00ED1BF9" w:rsidRDefault="00876C5F" w:rsidP="000B79AC">
            <w:pPr>
              <w:suppressAutoHyphens w:val="0"/>
              <w:jc w:val="center"/>
              <w:rPr>
                <w:color w:val="000000"/>
                <w:sz w:val="22"/>
                <w:szCs w:val="22"/>
                <w:lang w:eastAsia="ru-RU"/>
              </w:rPr>
            </w:pPr>
          </w:p>
        </w:tc>
        <w:tc>
          <w:tcPr>
            <w:tcW w:w="504" w:type="pct"/>
            <w:vAlign w:val="center"/>
          </w:tcPr>
          <w:p w:rsidR="00876C5F" w:rsidRPr="00ED1BF9" w:rsidRDefault="00876C5F" w:rsidP="000B79AC">
            <w:pPr>
              <w:suppressAutoHyphens w:val="0"/>
              <w:jc w:val="center"/>
              <w:rPr>
                <w:color w:val="000000"/>
                <w:sz w:val="22"/>
                <w:szCs w:val="22"/>
                <w:lang w:eastAsia="ru-RU"/>
              </w:rPr>
            </w:pPr>
          </w:p>
        </w:tc>
        <w:tc>
          <w:tcPr>
            <w:tcW w:w="379" w:type="pct"/>
          </w:tcPr>
          <w:p w:rsidR="00876C5F" w:rsidRPr="00ED1BF9" w:rsidRDefault="00876C5F" w:rsidP="000B79AC">
            <w:pPr>
              <w:suppressAutoHyphens w:val="0"/>
              <w:jc w:val="center"/>
              <w:rPr>
                <w:color w:val="000000"/>
                <w:sz w:val="22"/>
                <w:szCs w:val="22"/>
                <w:lang w:eastAsia="ru-RU"/>
              </w:rPr>
            </w:pPr>
          </w:p>
        </w:tc>
      </w:tr>
      <w:tr w:rsidR="0076311A" w:rsidRPr="00ED1BF9" w:rsidTr="00F46357">
        <w:trPr>
          <w:trHeight w:val="315"/>
        </w:trPr>
        <w:tc>
          <w:tcPr>
            <w:tcW w:w="246" w:type="pct"/>
            <w:shd w:val="clear" w:color="auto" w:fill="auto"/>
            <w:noWrap/>
            <w:vAlign w:val="center"/>
          </w:tcPr>
          <w:p w:rsidR="00876C5F" w:rsidRPr="000B79AC" w:rsidRDefault="00876C5F"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876C5F" w:rsidRPr="00ED1BF9" w:rsidRDefault="006411FE" w:rsidP="000B79AC">
            <w:pPr>
              <w:suppressAutoHyphens w:val="0"/>
              <w:jc w:val="center"/>
              <w:rPr>
                <w:sz w:val="22"/>
                <w:szCs w:val="22"/>
                <w:lang w:eastAsia="ru-RU"/>
              </w:rPr>
            </w:pPr>
            <w:r>
              <w:rPr>
                <w:sz w:val="22"/>
                <w:szCs w:val="22"/>
                <w:lang w:eastAsia="ru-RU"/>
              </w:rPr>
              <w:t>ВЛ-10 кВ ф.10-12 Исаево</w:t>
            </w:r>
          </w:p>
        </w:tc>
        <w:tc>
          <w:tcPr>
            <w:tcW w:w="520" w:type="pct"/>
            <w:shd w:val="clear" w:color="auto" w:fill="auto"/>
            <w:noWrap/>
            <w:vAlign w:val="center"/>
          </w:tcPr>
          <w:p w:rsidR="00876C5F" w:rsidRPr="00ED1BF9" w:rsidRDefault="00D0682A" w:rsidP="000B79AC">
            <w:pPr>
              <w:suppressAutoHyphens w:val="0"/>
              <w:jc w:val="center"/>
              <w:rPr>
                <w:color w:val="000000"/>
                <w:sz w:val="22"/>
                <w:szCs w:val="22"/>
                <w:lang w:eastAsia="ru-RU"/>
              </w:rPr>
            </w:pPr>
            <w:r>
              <w:rPr>
                <w:color w:val="000000"/>
                <w:sz w:val="22"/>
                <w:szCs w:val="22"/>
                <w:lang w:eastAsia="ru-RU"/>
              </w:rPr>
              <w:t>1</w:t>
            </w:r>
          </w:p>
        </w:tc>
        <w:tc>
          <w:tcPr>
            <w:tcW w:w="524" w:type="pct"/>
            <w:shd w:val="clear" w:color="auto" w:fill="auto"/>
            <w:noWrap/>
            <w:vAlign w:val="center"/>
          </w:tcPr>
          <w:p w:rsidR="00876C5F" w:rsidRPr="00ED1BF9" w:rsidRDefault="00876C5F" w:rsidP="000B79AC">
            <w:pPr>
              <w:suppressAutoHyphens w:val="0"/>
              <w:jc w:val="center"/>
              <w:rPr>
                <w:color w:val="000000"/>
                <w:sz w:val="22"/>
                <w:szCs w:val="22"/>
                <w:lang w:eastAsia="ru-RU"/>
              </w:rPr>
            </w:pPr>
          </w:p>
        </w:tc>
        <w:tc>
          <w:tcPr>
            <w:tcW w:w="371" w:type="pct"/>
            <w:shd w:val="clear" w:color="auto" w:fill="auto"/>
            <w:noWrap/>
            <w:vAlign w:val="center"/>
          </w:tcPr>
          <w:p w:rsidR="00876C5F" w:rsidRPr="00ED1BF9" w:rsidRDefault="004E0368" w:rsidP="000B79AC">
            <w:pPr>
              <w:suppressAutoHyphens w:val="0"/>
              <w:jc w:val="center"/>
              <w:rPr>
                <w:color w:val="000000"/>
                <w:sz w:val="22"/>
                <w:szCs w:val="22"/>
                <w:lang w:eastAsia="ru-RU"/>
              </w:rPr>
            </w:pPr>
            <w:r>
              <w:rPr>
                <w:color w:val="000000"/>
                <w:sz w:val="22"/>
                <w:szCs w:val="22"/>
                <w:lang w:eastAsia="ru-RU"/>
              </w:rPr>
              <w:t>1</w:t>
            </w:r>
          </w:p>
        </w:tc>
        <w:tc>
          <w:tcPr>
            <w:tcW w:w="489" w:type="pct"/>
            <w:shd w:val="clear" w:color="auto" w:fill="auto"/>
            <w:noWrap/>
            <w:vAlign w:val="center"/>
          </w:tcPr>
          <w:p w:rsidR="00876C5F" w:rsidRPr="00ED1BF9" w:rsidRDefault="004E0368" w:rsidP="000B79AC">
            <w:pPr>
              <w:jc w:val="center"/>
              <w:rPr>
                <w:color w:val="000000"/>
                <w:sz w:val="22"/>
                <w:szCs w:val="22"/>
              </w:rPr>
            </w:pPr>
            <w:r>
              <w:rPr>
                <w:color w:val="000000"/>
                <w:sz w:val="22"/>
                <w:szCs w:val="22"/>
              </w:rPr>
              <w:t>2</w:t>
            </w:r>
          </w:p>
        </w:tc>
        <w:tc>
          <w:tcPr>
            <w:tcW w:w="403" w:type="pct"/>
            <w:shd w:val="clear" w:color="auto" w:fill="auto"/>
            <w:noWrap/>
            <w:vAlign w:val="center"/>
          </w:tcPr>
          <w:p w:rsidR="00876C5F" w:rsidRPr="00ED1BF9" w:rsidRDefault="00876C5F" w:rsidP="000B79AC">
            <w:pPr>
              <w:suppressAutoHyphens w:val="0"/>
              <w:jc w:val="center"/>
              <w:rPr>
                <w:color w:val="000000"/>
                <w:sz w:val="22"/>
                <w:szCs w:val="22"/>
                <w:lang w:eastAsia="ru-RU"/>
              </w:rPr>
            </w:pPr>
          </w:p>
        </w:tc>
        <w:tc>
          <w:tcPr>
            <w:tcW w:w="308" w:type="pct"/>
            <w:shd w:val="clear" w:color="auto" w:fill="auto"/>
            <w:noWrap/>
            <w:vAlign w:val="center"/>
          </w:tcPr>
          <w:p w:rsidR="00876C5F" w:rsidRPr="00ED1BF9" w:rsidRDefault="00876C5F" w:rsidP="000B79AC">
            <w:pPr>
              <w:suppressAutoHyphens w:val="0"/>
              <w:jc w:val="center"/>
              <w:rPr>
                <w:color w:val="000000"/>
                <w:sz w:val="22"/>
                <w:szCs w:val="22"/>
                <w:lang w:eastAsia="ru-RU"/>
              </w:rPr>
            </w:pPr>
          </w:p>
        </w:tc>
        <w:tc>
          <w:tcPr>
            <w:tcW w:w="474" w:type="pct"/>
            <w:shd w:val="clear" w:color="auto" w:fill="auto"/>
            <w:noWrap/>
            <w:vAlign w:val="center"/>
          </w:tcPr>
          <w:p w:rsidR="00876C5F" w:rsidRPr="00ED1BF9" w:rsidRDefault="00876C5F" w:rsidP="000B79AC">
            <w:pPr>
              <w:suppressAutoHyphens w:val="0"/>
              <w:jc w:val="center"/>
              <w:rPr>
                <w:color w:val="000000"/>
                <w:sz w:val="22"/>
                <w:szCs w:val="22"/>
                <w:lang w:eastAsia="ru-RU"/>
              </w:rPr>
            </w:pPr>
          </w:p>
        </w:tc>
        <w:tc>
          <w:tcPr>
            <w:tcW w:w="504" w:type="pct"/>
            <w:vAlign w:val="center"/>
          </w:tcPr>
          <w:p w:rsidR="00876C5F" w:rsidRPr="00ED1BF9" w:rsidRDefault="00876C5F" w:rsidP="000B79AC">
            <w:pPr>
              <w:suppressAutoHyphens w:val="0"/>
              <w:jc w:val="center"/>
              <w:rPr>
                <w:color w:val="000000"/>
                <w:sz w:val="22"/>
                <w:szCs w:val="22"/>
                <w:lang w:eastAsia="ru-RU"/>
              </w:rPr>
            </w:pPr>
          </w:p>
        </w:tc>
        <w:tc>
          <w:tcPr>
            <w:tcW w:w="379" w:type="pct"/>
          </w:tcPr>
          <w:p w:rsidR="00876C5F" w:rsidRPr="00ED1BF9" w:rsidRDefault="00876C5F" w:rsidP="000B79AC">
            <w:pPr>
              <w:suppressAutoHyphens w:val="0"/>
              <w:jc w:val="center"/>
              <w:rPr>
                <w:color w:val="000000"/>
                <w:sz w:val="22"/>
                <w:szCs w:val="22"/>
                <w:lang w:eastAsia="ru-RU"/>
              </w:rPr>
            </w:pPr>
          </w:p>
        </w:tc>
      </w:tr>
      <w:tr w:rsidR="0076311A" w:rsidRPr="00ED1BF9" w:rsidTr="00F46357">
        <w:trPr>
          <w:trHeight w:val="315"/>
        </w:trPr>
        <w:tc>
          <w:tcPr>
            <w:tcW w:w="246" w:type="pct"/>
            <w:shd w:val="clear" w:color="auto" w:fill="auto"/>
            <w:noWrap/>
            <w:vAlign w:val="center"/>
          </w:tcPr>
          <w:p w:rsidR="00876C5F" w:rsidRPr="000B79AC" w:rsidRDefault="00876C5F"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876C5F" w:rsidRPr="00ED1BF9" w:rsidRDefault="00A1244F" w:rsidP="000B79AC">
            <w:pPr>
              <w:suppressAutoHyphens w:val="0"/>
              <w:jc w:val="center"/>
              <w:rPr>
                <w:sz w:val="22"/>
                <w:szCs w:val="22"/>
                <w:lang w:eastAsia="ru-RU"/>
              </w:rPr>
            </w:pPr>
            <w:r>
              <w:rPr>
                <w:sz w:val="22"/>
                <w:szCs w:val="22"/>
                <w:lang w:eastAsia="ru-RU"/>
              </w:rPr>
              <w:t>ВЛ-10 кВ ф.10-13 Исаево</w:t>
            </w:r>
          </w:p>
        </w:tc>
        <w:tc>
          <w:tcPr>
            <w:tcW w:w="520" w:type="pct"/>
            <w:shd w:val="clear" w:color="auto" w:fill="auto"/>
            <w:noWrap/>
            <w:vAlign w:val="center"/>
          </w:tcPr>
          <w:p w:rsidR="00876C5F" w:rsidRPr="00ED1BF9" w:rsidRDefault="00A1244F" w:rsidP="000B79AC">
            <w:pPr>
              <w:suppressAutoHyphens w:val="0"/>
              <w:jc w:val="center"/>
              <w:rPr>
                <w:color w:val="000000"/>
                <w:sz w:val="22"/>
                <w:szCs w:val="22"/>
                <w:lang w:eastAsia="ru-RU"/>
              </w:rPr>
            </w:pPr>
            <w:r>
              <w:rPr>
                <w:color w:val="000000"/>
                <w:sz w:val="22"/>
                <w:szCs w:val="22"/>
                <w:lang w:eastAsia="ru-RU"/>
              </w:rPr>
              <w:t>1</w:t>
            </w:r>
          </w:p>
        </w:tc>
        <w:tc>
          <w:tcPr>
            <w:tcW w:w="524" w:type="pct"/>
            <w:shd w:val="clear" w:color="auto" w:fill="auto"/>
            <w:noWrap/>
            <w:vAlign w:val="center"/>
          </w:tcPr>
          <w:p w:rsidR="00876C5F" w:rsidRPr="00ED1BF9" w:rsidRDefault="00876C5F" w:rsidP="000B79AC">
            <w:pPr>
              <w:suppressAutoHyphens w:val="0"/>
              <w:jc w:val="center"/>
              <w:rPr>
                <w:color w:val="000000"/>
                <w:sz w:val="22"/>
                <w:szCs w:val="22"/>
                <w:lang w:eastAsia="ru-RU"/>
              </w:rPr>
            </w:pPr>
          </w:p>
        </w:tc>
        <w:tc>
          <w:tcPr>
            <w:tcW w:w="371" w:type="pct"/>
            <w:shd w:val="clear" w:color="auto" w:fill="auto"/>
            <w:noWrap/>
            <w:vAlign w:val="center"/>
          </w:tcPr>
          <w:p w:rsidR="00876C5F" w:rsidRPr="00ED1BF9" w:rsidRDefault="00876C5F" w:rsidP="000B79AC">
            <w:pPr>
              <w:suppressAutoHyphens w:val="0"/>
              <w:jc w:val="center"/>
              <w:rPr>
                <w:color w:val="000000"/>
                <w:sz w:val="22"/>
                <w:szCs w:val="22"/>
                <w:lang w:eastAsia="ru-RU"/>
              </w:rPr>
            </w:pPr>
          </w:p>
        </w:tc>
        <w:tc>
          <w:tcPr>
            <w:tcW w:w="489" w:type="pct"/>
            <w:shd w:val="clear" w:color="auto" w:fill="auto"/>
            <w:noWrap/>
            <w:vAlign w:val="center"/>
          </w:tcPr>
          <w:p w:rsidR="00876C5F" w:rsidRPr="00ED1BF9" w:rsidRDefault="00D70A39" w:rsidP="000B79AC">
            <w:pPr>
              <w:jc w:val="center"/>
              <w:rPr>
                <w:color w:val="000000"/>
                <w:sz w:val="22"/>
                <w:szCs w:val="22"/>
              </w:rPr>
            </w:pPr>
            <w:r>
              <w:rPr>
                <w:color w:val="000000"/>
                <w:sz w:val="22"/>
                <w:szCs w:val="22"/>
              </w:rPr>
              <w:t>2</w:t>
            </w:r>
          </w:p>
        </w:tc>
        <w:tc>
          <w:tcPr>
            <w:tcW w:w="403" w:type="pct"/>
            <w:shd w:val="clear" w:color="auto" w:fill="auto"/>
            <w:noWrap/>
            <w:vAlign w:val="center"/>
          </w:tcPr>
          <w:p w:rsidR="00876C5F" w:rsidRPr="00ED1BF9" w:rsidRDefault="00876C5F" w:rsidP="000B79AC">
            <w:pPr>
              <w:suppressAutoHyphens w:val="0"/>
              <w:jc w:val="center"/>
              <w:rPr>
                <w:color w:val="000000"/>
                <w:sz w:val="22"/>
                <w:szCs w:val="22"/>
                <w:lang w:eastAsia="ru-RU"/>
              </w:rPr>
            </w:pPr>
          </w:p>
        </w:tc>
        <w:tc>
          <w:tcPr>
            <w:tcW w:w="308" w:type="pct"/>
            <w:shd w:val="clear" w:color="auto" w:fill="auto"/>
            <w:noWrap/>
            <w:vAlign w:val="center"/>
          </w:tcPr>
          <w:p w:rsidR="00876C5F" w:rsidRPr="00ED1BF9" w:rsidRDefault="00876C5F" w:rsidP="000B79AC">
            <w:pPr>
              <w:suppressAutoHyphens w:val="0"/>
              <w:jc w:val="center"/>
              <w:rPr>
                <w:color w:val="000000"/>
                <w:sz w:val="22"/>
                <w:szCs w:val="22"/>
                <w:lang w:eastAsia="ru-RU"/>
              </w:rPr>
            </w:pPr>
          </w:p>
        </w:tc>
        <w:tc>
          <w:tcPr>
            <w:tcW w:w="474" w:type="pct"/>
            <w:shd w:val="clear" w:color="auto" w:fill="auto"/>
            <w:noWrap/>
            <w:vAlign w:val="center"/>
          </w:tcPr>
          <w:p w:rsidR="00876C5F" w:rsidRPr="00ED1BF9" w:rsidRDefault="00876C5F" w:rsidP="000B79AC">
            <w:pPr>
              <w:suppressAutoHyphens w:val="0"/>
              <w:jc w:val="center"/>
              <w:rPr>
                <w:color w:val="000000"/>
                <w:sz w:val="22"/>
                <w:szCs w:val="22"/>
                <w:lang w:eastAsia="ru-RU"/>
              </w:rPr>
            </w:pPr>
          </w:p>
        </w:tc>
        <w:tc>
          <w:tcPr>
            <w:tcW w:w="504" w:type="pct"/>
            <w:vAlign w:val="center"/>
          </w:tcPr>
          <w:p w:rsidR="00876C5F" w:rsidRPr="00ED1BF9" w:rsidRDefault="00876C5F" w:rsidP="000B79AC">
            <w:pPr>
              <w:suppressAutoHyphens w:val="0"/>
              <w:jc w:val="center"/>
              <w:rPr>
                <w:color w:val="000000"/>
                <w:sz w:val="22"/>
                <w:szCs w:val="22"/>
                <w:lang w:eastAsia="ru-RU"/>
              </w:rPr>
            </w:pPr>
          </w:p>
        </w:tc>
        <w:tc>
          <w:tcPr>
            <w:tcW w:w="379" w:type="pct"/>
          </w:tcPr>
          <w:p w:rsidR="00876C5F" w:rsidRPr="00ED1BF9" w:rsidRDefault="00876C5F" w:rsidP="000B79AC">
            <w:pPr>
              <w:suppressAutoHyphens w:val="0"/>
              <w:jc w:val="center"/>
              <w:rPr>
                <w:color w:val="000000"/>
                <w:sz w:val="22"/>
                <w:szCs w:val="22"/>
                <w:lang w:eastAsia="ru-RU"/>
              </w:rPr>
            </w:pPr>
          </w:p>
        </w:tc>
      </w:tr>
      <w:tr w:rsidR="00012FBA" w:rsidRPr="00ED1BF9" w:rsidTr="00F46357">
        <w:trPr>
          <w:trHeight w:val="315"/>
        </w:trPr>
        <w:tc>
          <w:tcPr>
            <w:tcW w:w="246" w:type="pct"/>
            <w:shd w:val="clear" w:color="auto" w:fill="auto"/>
            <w:noWrap/>
            <w:vAlign w:val="center"/>
          </w:tcPr>
          <w:p w:rsidR="00012FBA" w:rsidRPr="000B79AC" w:rsidRDefault="00012FBA"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012FBA" w:rsidRPr="00835B40" w:rsidRDefault="00835B40" w:rsidP="000B79AC">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 xml:space="preserve">10-03 </w:t>
            </w:r>
            <w:r>
              <w:rPr>
                <w:sz w:val="22"/>
                <w:szCs w:val="22"/>
                <w:lang w:eastAsia="ru-RU"/>
              </w:rPr>
              <w:t>Гридино</w:t>
            </w:r>
          </w:p>
        </w:tc>
        <w:tc>
          <w:tcPr>
            <w:tcW w:w="520" w:type="pct"/>
            <w:shd w:val="clear" w:color="auto" w:fill="auto"/>
            <w:noWrap/>
            <w:vAlign w:val="center"/>
          </w:tcPr>
          <w:p w:rsidR="00012FBA" w:rsidRDefault="00012FBA" w:rsidP="000B79AC">
            <w:pPr>
              <w:suppressAutoHyphens w:val="0"/>
              <w:jc w:val="center"/>
              <w:rPr>
                <w:color w:val="000000"/>
                <w:sz w:val="22"/>
                <w:szCs w:val="22"/>
                <w:lang w:eastAsia="ru-RU"/>
              </w:rPr>
            </w:pPr>
          </w:p>
        </w:tc>
        <w:tc>
          <w:tcPr>
            <w:tcW w:w="524"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371" w:type="pct"/>
            <w:shd w:val="clear" w:color="auto" w:fill="auto"/>
            <w:noWrap/>
            <w:vAlign w:val="center"/>
          </w:tcPr>
          <w:p w:rsidR="00012FBA" w:rsidRPr="00ED1BF9" w:rsidRDefault="004F2A78" w:rsidP="000B79AC">
            <w:pPr>
              <w:suppressAutoHyphens w:val="0"/>
              <w:jc w:val="center"/>
              <w:rPr>
                <w:color w:val="000000"/>
                <w:sz w:val="22"/>
                <w:szCs w:val="22"/>
                <w:lang w:eastAsia="ru-RU"/>
              </w:rPr>
            </w:pPr>
            <w:r>
              <w:rPr>
                <w:color w:val="000000"/>
                <w:sz w:val="22"/>
                <w:szCs w:val="22"/>
                <w:lang w:eastAsia="ru-RU"/>
              </w:rPr>
              <w:t>2</w:t>
            </w:r>
          </w:p>
        </w:tc>
        <w:tc>
          <w:tcPr>
            <w:tcW w:w="489" w:type="pct"/>
            <w:shd w:val="clear" w:color="auto" w:fill="auto"/>
            <w:noWrap/>
            <w:vAlign w:val="center"/>
          </w:tcPr>
          <w:p w:rsidR="00012FBA" w:rsidRDefault="00012FBA" w:rsidP="000B79AC">
            <w:pPr>
              <w:jc w:val="center"/>
              <w:rPr>
                <w:color w:val="000000"/>
                <w:sz w:val="22"/>
                <w:szCs w:val="22"/>
              </w:rPr>
            </w:pPr>
          </w:p>
        </w:tc>
        <w:tc>
          <w:tcPr>
            <w:tcW w:w="403"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308"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474"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504" w:type="pct"/>
            <w:vAlign w:val="center"/>
          </w:tcPr>
          <w:p w:rsidR="00012FBA" w:rsidRPr="00ED1BF9" w:rsidRDefault="00012FBA" w:rsidP="000B79AC">
            <w:pPr>
              <w:suppressAutoHyphens w:val="0"/>
              <w:jc w:val="center"/>
              <w:rPr>
                <w:color w:val="000000"/>
                <w:sz w:val="22"/>
                <w:szCs w:val="22"/>
                <w:lang w:eastAsia="ru-RU"/>
              </w:rPr>
            </w:pPr>
          </w:p>
        </w:tc>
        <w:tc>
          <w:tcPr>
            <w:tcW w:w="379" w:type="pct"/>
          </w:tcPr>
          <w:p w:rsidR="00012FBA" w:rsidRPr="00ED1BF9" w:rsidRDefault="00012FBA" w:rsidP="000B79AC">
            <w:pPr>
              <w:suppressAutoHyphens w:val="0"/>
              <w:jc w:val="center"/>
              <w:rPr>
                <w:color w:val="000000"/>
                <w:sz w:val="22"/>
                <w:szCs w:val="22"/>
                <w:lang w:eastAsia="ru-RU"/>
              </w:rPr>
            </w:pPr>
          </w:p>
        </w:tc>
      </w:tr>
      <w:tr w:rsidR="00835B40" w:rsidRPr="00ED1BF9" w:rsidTr="00F46357">
        <w:trPr>
          <w:trHeight w:val="315"/>
        </w:trPr>
        <w:tc>
          <w:tcPr>
            <w:tcW w:w="246" w:type="pct"/>
            <w:shd w:val="clear" w:color="auto" w:fill="auto"/>
            <w:noWrap/>
            <w:vAlign w:val="center"/>
          </w:tcPr>
          <w:p w:rsidR="00835B40" w:rsidRPr="000B79AC" w:rsidRDefault="00835B40"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835B40" w:rsidRDefault="00A31D98" w:rsidP="000B79AC">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10-0</w:t>
            </w:r>
            <w:r>
              <w:rPr>
                <w:sz w:val="22"/>
                <w:szCs w:val="22"/>
                <w:lang w:eastAsia="ru-RU"/>
              </w:rPr>
              <w:t>1</w:t>
            </w:r>
            <w:r>
              <w:rPr>
                <w:sz w:val="22"/>
                <w:szCs w:val="22"/>
                <w:lang w:val="en-US" w:eastAsia="ru-RU"/>
              </w:rPr>
              <w:t xml:space="preserve"> </w:t>
            </w:r>
            <w:r>
              <w:rPr>
                <w:sz w:val="22"/>
                <w:szCs w:val="22"/>
                <w:lang w:eastAsia="ru-RU"/>
              </w:rPr>
              <w:t>Красное</w:t>
            </w:r>
          </w:p>
        </w:tc>
        <w:tc>
          <w:tcPr>
            <w:tcW w:w="520" w:type="pct"/>
            <w:shd w:val="clear" w:color="auto" w:fill="auto"/>
            <w:noWrap/>
            <w:vAlign w:val="center"/>
          </w:tcPr>
          <w:p w:rsidR="00835B40" w:rsidRDefault="00E3783A" w:rsidP="000B79AC">
            <w:pPr>
              <w:suppressAutoHyphens w:val="0"/>
              <w:jc w:val="center"/>
              <w:rPr>
                <w:color w:val="000000"/>
                <w:sz w:val="22"/>
                <w:szCs w:val="22"/>
                <w:lang w:eastAsia="ru-RU"/>
              </w:rPr>
            </w:pPr>
            <w:r>
              <w:rPr>
                <w:color w:val="000000"/>
                <w:sz w:val="22"/>
                <w:szCs w:val="22"/>
                <w:lang w:eastAsia="ru-RU"/>
              </w:rPr>
              <w:t>1</w:t>
            </w:r>
          </w:p>
        </w:tc>
        <w:tc>
          <w:tcPr>
            <w:tcW w:w="524" w:type="pct"/>
            <w:shd w:val="clear" w:color="auto" w:fill="auto"/>
            <w:noWrap/>
            <w:vAlign w:val="center"/>
          </w:tcPr>
          <w:p w:rsidR="00835B40" w:rsidRPr="00ED1BF9" w:rsidRDefault="00835B40" w:rsidP="000B79AC">
            <w:pPr>
              <w:suppressAutoHyphens w:val="0"/>
              <w:jc w:val="center"/>
              <w:rPr>
                <w:color w:val="000000"/>
                <w:sz w:val="22"/>
                <w:szCs w:val="22"/>
                <w:lang w:eastAsia="ru-RU"/>
              </w:rPr>
            </w:pPr>
          </w:p>
        </w:tc>
        <w:tc>
          <w:tcPr>
            <w:tcW w:w="371" w:type="pct"/>
            <w:shd w:val="clear" w:color="auto" w:fill="auto"/>
            <w:noWrap/>
            <w:vAlign w:val="center"/>
          </w:tcPr>
          <w:p w:rsidR="00835B40" w:rsidRPr="00ED1BF9" w:rsidRDefault="00E3783A" w:rsidP="000B79AC">
            <w:pPr>
              <w:suppressAutoHyphens w:val="0"/>
              <w:jc w:val="center"/>
              <w:rPr>
                <w:color w:val="000000"/>
                <w:sz w:val="22"/>
                <w:szCs w:val="22"/>
                <w:lang w:eastAsia="ru-RU"/>
              </w:rPr>
            </w:pPr>
            <w:r>
              <w:rPr>
                <w:color w:val="000000"/>
                <w:sz w:val="22"/>
                <w:szCs w:val="22"/>
                <w:lang w:eastAsia="ru-RU"/>
              </w:rPr>
              <w:t>1</w:t>
            </w:r>
          </w:p>
        </w:tc>
        <w:tc>
          <w:tcPr>
            <w:tcW w:w="489" w:type="pct"/>
            <w:shd w:val="clear" w:color="auto" w:fill="auto"/>
            <w:noWrap/>
            <w:vAlign w:val="center"/>
          </w:tcPr>
          <w:p w:rsidR="00835B40" w:rsidRDefault="00E3783A" w:rsidP="000B79AC">
            <w:pPr>
              <w:jc w:val="center"/>
              <w:rPr>
                <w:color w:val="000000"/>
                <w:sz w:val="22"/>
                <w:szCs w:val="22"/>
              </w:rPr>
            </w:pPr>
            <w:r>
              <w:rPr>
                <w:color w:val="000000"/>
                <w:sz w:val="22"/>
                <w:szCs w:val="22"/>
              </w:rPr>
              <w:t>2</w:t>
            </w:r>
          </w:p>
        </w:tc>
        <w:tc>
          <w:tcPr>
            <w:tcW w:w="403" w:type="pct"/>
            <w:shd w:val="clear" w:color="auto" w:fill="auto"/>
            <w:noWrap/>
            <w:vAlign w:val="center"/>
          </w:tcPr>
          <w:p w:rsidR="00835B40" w:rsidRPr="00ED1BF9" w:rsidRDefault="00835B40" w:rsidP="000B79AC">
            <w:pPr>
              <w:suppressAutoHyphens w:val="0"/>
              <w:jc w:val="center"/>
              <w:rPr>
                <w:color w:val="000000"/>
                <w:sz w:val="22"/>
                <w:szCs w:val="22"/>
                <w:lang w:eastAsia="ru-RU"/>
              </w:rPr>
            </w:pPr>
          </w:p>
        </w:tc>
        <w:tc>
          <w:tcPr>
            <w:tcW w:w="308" w:type="pct"/>
            <w:shd w:val="clear" w:color="auto" w:fill="auto"/>
            <w:noWrap/>
            <w:vAlign w:val="center"/>
          </w:tcPr>
          <w:p w:rsidR="00835B40" w:rsidRPr="00ED1BF9" w:rsidRDefault="00835B40" w:rsidP="000B79AC">
            <w:pPr>
              <w:suppressAutoHyphens w:val="0"/>
              <w:jc w:val="center"/>
              <w:rPr>
                <w:color w:val="000000"/>
                <w:sz w:val="22"/>
                <w:szCs w:val="22"/>
                <w:lang w:eastAsia="ru-RU"/>
              </w:rPr>
            </w:pPr>
          </w:p>
        </w:tc>
        <w:tc>
          <w:tcPr>
            <w:tcW w:w="474" w:type="pct"/>
            <w:shd w:val="clear" w:color="auto" w:fill="auto"/>
            <w:noWrap/>
            <w:vAlign w:val="center"/>
          </w:tcPr>
          <w:p w:rsidR="00835B40" w:rsidRPr="00ED1BF9" w:rsidRDefault="00835B40" w:rsidP="000B79AC">
            <w:pPr>
              <w:suppressAutoHyphens w:val="0"/>
              <w:jc w:val="center"/>
              <w:rPr>
                <w:color w:val="000000"/>
                <w:sz w:val="22"/>
                <w:szCs w:val="22"/>
                <w:lang w:eastAsia="ru-RU"/>
              </w:rPr>
            </w:pPr>
          </w:p>
        </w:tc>
        <w:tc>
          <w:tcPr>
            <w:tcW w:w="504" w:type="pct"/>
            <w:vAlign w:val="center"/>
          </w:tcPr>
          <w:p w:rsidR="00835B40" w:rsidRPr="00ED1BF9" w:rsidRDefault="00835B40" w:rsidP="000B79AC">
            <w:pPr>
              <w:suppressAutoHyphens w:val="0"/>
              <w:jc w:val="center"/>
              <w:rPr>
                <w:color w:val="000000"/>
                <w:sz w:val="22"/>
                <w:szCs w:val="22"/>
                <w:lang w:eastAsia="ru-RU"/>
              </w:rPr>
            </w:pPr>
          </w:p>
        </w:tc>
        <w:tc>
          <w:tcPr>
            <w:tcW w:w="379" w:type="pct"/>
          </w:tcPr>
          <w:p w:rsidR="00835B40" w:rsidRPr="00ED1BF9" w:rsidRDefault="00835B40" w:rsidP="000B79AC">
            <w:pPr>
              <w:suppressAutoHyphens w:val="0"/>
              <w:jc w:val="center"/>
              <w:rPr>
                <w:color w:val="000000"/>
                <w:sz w:val="22"/>
                <w:szCs w:val="22"/>
                <w:lang w:eastAsia="ru-RU"/>
              </w:rPr>
            </w:pPr>
          </w:p>
        </w:tc>
      </w:tr>
      <w:tr w:rsidR="00012FBA" w:rsidRPr="00ED1BF9" w:rsidTr="00F46357">
        <w:trPr>
          <w:trHeight w:val="315"/>
        </w:trPr>
        <w:tc>
          <w:tcPr>
            <w:tcW w:w="246" w:type="pct"/>
            <w:shd w:val="clear" w:color="auto" w:fill="auto"/>
            <w:noWrap/>
            <w:vAlign w:val="center"/>
          </w:tcPr>
          <w:p w:rsidR="00012FBA" w:rsidRPr="000B79AC" w:rsidRDefault="00012FBA"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012FBA" w:rsidRDefault="00A31D98" w:rsidP="000B79AC">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10-0</w:t>
            </w:r>
            <w:r>
              <w:rPr>
                <w:sz w:val="22"/>
                <w:szCs w:val="22"/>
                <w:lang w:eastAsia="ru-RU"/>
              </w:rPr>
              <w:t>2</w:t>
            </w:r>
            <w:r>
              <w:rPr>
                <w:sz w:val="22"/>
                <w:szCs w:val="22"/>
                <w:lang w:val="en-US" w:eastAsia="ru-RU"/>
              </w:rPr>
              <w:t xml:space="preserve"> </w:t>
            </w:r>
            <w:r>
              <w:rPr>
                <w:sz w:val="22"/>
                <w:szCs w:val="22"/>
                <w:lang w:eastAsia="ru-RU"/>
              </w:rPr>
              <w:t>Красное</w:t>
            </w:r>
          </w:p>
        </w:tc>
        <w:tc>
          <w:tcPr>
            <w:tcW w:w="520" w:type="pct"/>
            <w:shd w:val="clear" w:color="auto" w:fill="auto"/>
            <w:noWrap/>
            <w:vAlign w:val="center"/>
          </w:tcPr>
          <w:p w:rsidR="00012FBA" w:rsidRDefault="00A31D98" w:rsidP="000B79AC">
            <w:pPr>
              <w:suppressAutoHyphens w:val="0"/>
              <w:jc w:val="center"/>
              <w:rPr>
                <w:color w:val="000000"/>
                <w:sz w:val="22"/>
                <w:szCs w:val="22"/>
                <w:lang w:eastAsia="ru-RU"/>
              </w:rPr>
            </w:pPr>
            <w:r>
              <w:rPr>
                <w:color w:val="000000"/>
                <w:sz w:val="22"/>
                <w:szCs w:val="22"/>
                <w:lang w:eastAsia="ru-RU"/>
              </w:rPr>
              <w:t>2</w:t>
            </w:r>
          </w:p>
        </w:tc>
        <w:tc>
          <w:tcPr>
            <w:tcW w:w="524"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371" w:type="pct"/>
            <w:shd w:val="clear" w:color="auto" w:fill="auto"/>
            <w:noWrap/>
            <w:vAlign w:val="center"/>
          </w:tcPr>
          <w:p w:rsidR="00012FBA" w:rsidRPr="00ED1BF9" w:rsidRDefault="00A31D98" w:rsidP="000B79AC">
            <w:pPr>
              <w:suppressAutoHyphens w:val="0"/>
              <w:jc w:val="center"/>
              <w:rPr>
                <w:color w:val="000000"/>
                <w:sz w:val="22"/>
                <w:szCs w:val="22"/>
                <w:lang w:eastAsia="ru-RU"/>
              </w:rPr>
            </w:pPr>
            <w:r>
              <w:rPr>
                <w:color w:val="000000"/>
                <w:sz w:val="22"/>
                <w:szCs w:val="22"/>
                <w:lang w:eastAsia="ru-RU"/>
              </w:rPr>
              <w:t>1</w:t>
            </w:r>
          </w:p>
        </w:tc>
        <w:tc>
          <w:tcPr>
            <w:tcW w:w="489" w:type="pct"/>
            <w:shd w:val="clear" w:color="auto" w:fill="auto"/>
            <w:noWrap/>
            <w:vAlign w:val="center"/>
          </w:tcPr>
          <w:p w:rsidR="00012FBA" w:rsidRDefault="00A31D98" w:rsidP="000B79AC">
            <w:pPr>
              <w:jc w:val="center"/>
              <w:rPr>
                <w:color w:val="000000"/>
                <w:sz w:val="22"/>
                <w:szCs w:val="22"/>
              </w:rPr>
            </w:pPr>
            <w:r>
              <w:rPr>
                <w:color w:val="000000"/>
                <w:sz w:val="22"/>
                <w:szCs w:val="22"/>
              </w:rPr>
              <w:t>4</w:t>
            </w:r>
          </w:p>
        </w:tc>
        <w:tc>
          <w:tcPr>
            <w:tcW w:w="403"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308"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474"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504" w:type="pct"/>
            <w:vAlign w:val="center"/>
          </w:tcPr>
          <w:p w:rsidR="00012FBA" w:rsidRPr="00ED1BF9" w:rsidRDefault="00012FBA" w:rsidP="000B79AC">
            <w:pPr>
              <w:suppressAutoHyphens w:val="0"/>
              <w:jc w:val="center"/>
              <w:rPr>
                <w:color w:val="000000"/>
                <w:sz w:val="22"/>
                <w:szCs w:val="22"/>
                <w:lang w:eastAsia="ru-RU"/>
              </w:rPr>
            </w:pPr>
          </w:p>
        </w:tc>
        <w:tc>
          <w:tcPr>
            <w:tcW w:w="379" w:type="pct"/>
          </w:tcPr>
          <w:p w:rsidR="00012FBA" w:rsidRPr="00ED1BF9" w:rsidRDefault="00012FBA" w:rsidP="000B79AC">
            <w:pPr>
              <w:suppressAutoHyphens w:val="0"/>
              <w:jc w:val="center"/>
              <w:rPr>
                <w:color w:val="000000"/>
                <w:sz w:val="22"/>
                <w:szCs w:val="22"/>
                <w:lang w:eastAsia="ru-RU"/>
              </w:rPr>
            </w:pPr>
          </w:p>
        </w:tc>
      </w:tr>
      <w:tr w:rsidR="005639D4" w:rsidRPr="00ED1BF9" w:rsidTr="00F46357">
        <w:trPr>
          <w:trHeight w:val="315"/>
        </w:trPr>
        <w:tc>
          <w:tcPr>
            <w:tcW w:w="246" w:type="pct"/>
            <w:shd w:val="clear" w:color="auto" w:fill="auto"/>
            <w:noWrap/>
            <w:vAlign w:val="center"/>
          </w:tcPr>
          <w:p w:rsidR="005639D4" w:rsidRPr="000B79AC" w:rsidRDefault="005639D4"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5639D4" w:rsidRDefault="006144CC" w:rsidP="000B79AC">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10-0</w:t>
            </w:r>
            <w:r>
              <w:rPr>
                <w:sz w:val="22"/>
                <w:szCs w:val="22"/>
                <w:lang w:eastAsia="ru-RU"/>
              </w:rPr>
              <w:t>6</w:t>
            </w:r>
            <w:r>
              <w:rPr>
                <w:sz w:val="22"/>
                <w:szCs w:val="22"/>
                <w:lang w:val="en-US" w:eastAsia="ru-RU"/>
              </w:rPr>
              <w:t xml:space="preserve"> </w:t>
            </w:r>
            <w:r>
              <w:rPr>
                <w:sz w:val="22"/>
                <w:szCs w:val="22"/>
                <w:lang w:eastAsia="ru-RU"/>
              </w:rPr>
              <w:t>Красное</w:t>
            </w:r>
          </w:p>
        </w:tc>
        <w:tc>
          <w:tcPr>
            <w:tcW w:w="520" w:type="pct"/>
            <w:shd w:val="clear" w:color="auto" w:fill="auto"/>
            <w:noWrap/>
            <w:vAlign w:val="center"/>
          </w:tcPr>
          <w:p w:rsidR="005639D4" w:rsidRDefault="006144CC" w:rsidP="000B79AC">
            <w:pPr>
              <w:suppressAutoHyphens w:val="0"/>
              <w:jc w:val="center"/>
              <w:rPr>
                <w:color w:val="000000"/>
                <w:sz w:val="22"/>
                <w:szCs w:val="22"/>
                <w:lang w:eastAsia="ru-RU"/>
              </w:rPr>
            </w:pPr>
            <w:r>
              <w:rPr>
                <w:color w:val="000000"/>
                <w:sz w:val="22"/>
                <w:szCs w:val="22"/>
                <w:lang w:eastAsia="ru-RU"/>
              </w:rPr>
              <w:t>1</w:t>
            </w:r>
          </w:p>
        </w:tc>
        <w:tc>
          <w:tcPr>
            <w:tcW w:w="524" w:type="pct"/>
            <w:shd w:val="clear" w:color="auto" w:fill="auto"/>
            <w:noWrap/>
            <w:vAlign w:val="center"/>
          </w:tcPr>
          <w:p w:rsidR="005639D4" w:rsidRPr="00ED1BF9" w:rsidRDefault="005639D4" w:rsidP="000B79AC">
            <w:pPr>
              <w:suppressAutoHyphens w:val="0"/>
              <w:jc w:val="center"/>
              <w:rPr>
                <w:color w:val="000000"/>
                <w:sz w:val="22"/>
                <w:szCs w:val="22"/>
                <w:lang w:eastAsia="ru-RU"/>
              </w:rPr>
            </w:pPr>
          </w:p>
        </w:tc>
        <w:tc>
          <w:tcPr>
            <w:tcW w:w="371" w:type="pct"/>
            <w:shd w:val="clear" w:color="auto" w:fill="auto"/>
            <w:noWrap/>
            <w:vAlign w:val="center"/>
          </w:tcPr>
          <w:p w:rsidR="005639D4" w:rsidRPr="00ED1BF9" w:rsidRDefault="005639D4" w:rsidP="000B79AC">
            <w:pPr>
              <w:suppressAutoHyphens w:val="0"/>
              <w:jc w:val="center"/>
              <w:rPr>
                <w:color w:val="000000"/>
                <w:sz w:val="22"/>
                <w:szCs w:val="22"/>
                <w:lang w:eastAsia="ru-RU"/>
              </w:rPr>
            </w:pPr>
          </w:p>
        </w:tc>
        <w:tc>
          <w:tcPr>
            <w:tcW w:w="489" w:type="pct"/>
            <w:shd w:val="clear" w:color="auto" w:fill="auto"/>
            <w:noWrap/>
            <w:vAlign w:val="center"/>
          </w:tcPr>
          <w:p w:rsidR="005639D4" w:rsidRDefault="006144CC" w:rsidP="000B79AC">
            <w:pPr>
              <w:jc w:val="center"/>
              <w:rPr>
                <w:color w:val="000000"/>
                <w:sz w:val="22"/>
                <w:szCs w:val="22"/>
              </w:rPr>
            </w:pPr>
            <w:r>
              <w:rPr>
                <w:color w:val="000000"/>
                <w:sz w:val="22"/>
                <w:szCs w:val="22"/>
              </w:rPr>
              <w:t>2</w:t>
            </w:r>
          </w:p>
        </w:tc>
        <w:tc>
          <w:tcPr>
            <w:tcW w:w="403" w:type="pct"/>
            <w:shd w:val="clear" w:color="auto" w:fill="auto"/>
            <w:noWrap/>
            <w:vAlign w:val="center"/>
          </w:tcPr>
          <w:p w:rsidR="005639D4" w:rsidRPr="00ED1BF9" w:rsidRDefault="005639D4" w:rsidP="000B79AC">
            <w:pPr>
              <w:suppressAutoHyphens w:val="0"/>
              <w:jc w:val="center"/>
              <w:rPr>
                <w:color w:val="000000"/>
                <w:sz w:val="22"/>
                <w:szCs w:val="22"/>
                <w:lang w:eastAsia="ru-RU"/>
              </w:rPr>
            </w:pPr>
          </w:p>
        </w:tc>
        <w:tc>
          <w:tcPr>
            <w:tcW w:w="308" w:type="pct"/>
            <w:shd w:val="clear" w:color="auto" w:fill="auto"/>
            <w:noWrap/>
            <w:vAlign w:val="center"/>
          </w:tcPr>
          <w:p w:rsidR="005639D4" w:rsidRPr="00ED1BF9" w:rsidRDefault="005639D4" w:rsidP="000B79AC">
            <w:pPr>
              <w:suppressAutoHyphens w:val="0"/>
              <w:jc w:val="center"/>
              <w:rPr>
                <w:color w:val="000000"/>
                <w:sz w:val="22"/>
                <w:szCs w:val="22"/>
                <w:lang w:eastAsia="ru-RU"/>
              </w:rPr>
            </w:pPr>
          </w:p>
        </w:tc>
        <w:tc>
          <w:tcPr>
            <w:tcW w:w="474" w:type="pct"/>
            <w:shd w:val="clear" w:color="auto" w:fill="auto"/>
            <w:noWrap/>
            <w:vAlign w:val="center"/>
          </w:tcPr>
          <w:p w:rsidR="005639D4" w:rsidRPr="00ED1BF9" w:rsidRDefault="005639D4" w:rsidP="000B79AC">
            <w:pPr>
              <w:suppressAutoHyphens w:val="0"/>
              <w:jc w:val="center"/>
              <w:rPr>
                <w:color w:val="000000"/>
                <w:sz w:val="22"/>
                <w:szCs w:val="22"/>
                <w:lang w:eastAsia="ru-RU"/>
              </w:rPr>
            </w:pPr>
          </w:p>
        </w:tc>
        <w:tc>
          <w:tcPr>
            <w:tcW w:w="504" w:type="pct"/>
            <w:vAlign w:val="center"/>
          </w:tcPr>
          <w:p w:rsidR="005639D4" w:rsidRPr="00ED1BF9" w:rsidRDefault="005639D4" w:rsidP="000B79AC">
            <w:pPr>
              <w:suppressAutoHyphens w:val="0"/>
              <w:jc w:val="center"/>
              <w:rPr>
                <w:color w:val="000000"/>
                <w:sz w:val="22"/>
                <w:szCs w:val="22"/>
                <w:lang w:eastAsia="ru-RU"/>
              </w:rPr>
            </w:pPr>
          </w:p>
        </w:tc>
        <w:tc>
          <w:tcPr>
            <w:tcW w:w="379" w:type="pct"/>
          </w:tcPr>
          <w:p w:rsidR="005639D4" w:rsidRPr="00ED1BF9" w:rsidRDefault="005639D4" w:rsidP="000B79AC">
            <w:pPr>
              <w:suppressAutoHyphens w:val="0"/>
              <w:jc w:val="center"/>
              <w:rPr>
                <w:color w:val="000000"/>
                <w:sz w:val="22"/>
                <w:szCs w:val="22"/>
                <w:lang w:eastAsia="ru-RU"/>
              </w:rPr>
            </w:pPr>
          </w:p>
        </w:tc>
      </w:tr>
      <w:tr w:rsidR="005639D4" w:rsidRPr="00ED1BF9" w:rsidTr="00F46357">
        <w:trPr>
          <w:trHeight w:val="315"/>
        </w:trPr>
        <w:tc>
          <w:tcPr>
            <w:tcW w:w="246" w:type="pct"/>
            <w:shd w:val="clear" w:color="auto" w:fill="auto"/>
            <w:noWrap/>
            <w:vAlign w:val="center"/>
          </w:tcPr>
          <w:p w:rsidR="005639D4" w:rsidRPr="000B79AC" w:rsidRDefault="005639D4"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5639D4" w:rsidRDefault="00960EB1" w:rsidP="000B79AC">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10-</w:t>
            </w:r>
            <w:r>
              <w:rPr>
                <w:sz w:val="22"/>
                <w:szCs w:val="22"/>
                <w:lang w:eastAsia="ru-RU"/>
              </w:rPr>
              <w:t>11</w:t>
            </w:r>
            <w:r>
              <w:rPr>
                <w:sz w:val="22"/>
                <w:szCs w:val="22"/>
                <w:lang w:val="en-US" w:eastAsia="ru-RU"/>
              </w:rPr>
              <w:t xml:space="preserve"> </w:t>
            </w:r>
            <w:r>
              <w:rPr>
                <w:sz w:val="22"/>
                <w:szCs w:val="22"/>
                <w:lang w:eastAsia="ru-RU"/>
              </w:rPr>
              <w:t>Красное</w:t>
            </w:r>
          </w:p>
        </w:tc>
        <w:tc>
          <w:tcPr>
            <w:tcW w:w="520" w:type="pct"/>
            <w:shd w:val="clear" w:color="auto" w:fill="auto"/>
            <w:noWrap/>
            <w:vAlign w:val="center"/>
          </w:tcPr>
          <w:p w:rsidR="005639D4" w:rsidRDefault="00960EB1" w:rsidP="000B79AC">
            <w:pPr>
              <w:suppressAutoHyphens w:val="0"/>
              <w:jc w:val="center"/>
              <w:rPr>
                <w:color w:val="000000"/>
                <w:sz w:val="22"/>
                <w:szCs w:val="22"/>
                <w:lang w:eastAsia="ru-RU"/>
              </w:rPr>
            </w:pPr>
            <w:r>
              <w:rPr>
                <w:color w:val="000000"/>
                <w:sz w:val="22"/>
                <w:szCs w:val="22"/>
                <w:lang w:eastAsia="ru-RU"/>
              </w:rPr>
              <w:t>2</w:t>
            </w:r>
          </w:p>
        </w:tc>
        <w:tc>
          <w:tcPr>
            <w:tcW w:w="524" w:type="pct"/>
            <w:shd w:val="clear" w:color="auto" w:fill="auto"/>
            <w:noWrap/>
            <w:vAlign w:val="center"/>
          </w:tcPr>
          <w:p w:rsidR="005639D4" w:rsidRPr="00ED1BF9" w:rsidRDefault="005639D4" w:rsidP="000B79AC">
            <w:pPr>
              <w:suppressAutoHyphens w:val="0"/>
              <w:jc w:val="center"/>
              <w:rPr>
                <w:color w:val="000000"/>
                <w:sz w:val="22"/>
                <w:szCs w:val="22"/>
                <w:lang w:eastAsia="ru-RU"/>
              </w:rPr>
            </w:pPr>
          </w:p>
        </w:tc>
        <w:tc>
          <w:tcPr>
            <w:tcW w:w="371" w:type="pct"/>
            <w:shd w:val="clear" w:color="auto" w:fill="auto"/>
            <w:noWrap/>
            <w:vAlign w:val="center"/>
          </w:tcPr>
          <w:p w:rsidR="005639D4" w:rsidRPr="00ED1BF9" w:rsidRDefault="00A55377" w:rsidP="000B79AC">
            <w:pPr>
              <w:suppressAutoHyphens w:val="0"/>
              <w:jc w:val="center"/>
              <w:rPr>
                <w:color w:val="000000"/>
                <w:sz w:val="22"/>
                <w:szCs w:val="22"/>
                <w:lang w:eastAsia="ru-RU"/>
              </w:rPr>
            </w:pPr>
            <w:r>
              <w:rPr>
                <w:color w:val="000000"/>
                <w:sz w:val="22"/>
                <w:szCs w:val="22"/>
                <w:lang w:eastAsia="ru-RU"/>
              </w:rPr>
              <w:t>2</w:t>
            </w:r>
          </w:p>
        </w:tc>
        <w:tc>
          <w:tcPr>
            <w:tcW w:w="489" w:type="pct"/>
            <w:shd w:val="clear" w:color="auto" w:fill="auto"/>
            <w:noWrap/>
            <w:vAlign w:val="center"/>
          </w:tcPr>
          <w:p w:rsidR="005639D4" w:rsidRDefault="003771C8" w:rsidP="000B79AC">
            <w:pPr>
              <w:jc w:val="center"/>
              <w:rPr>
                <w:color w:val="000000"/>
                <w:sz w:val="22"/>
                <w:szCs w:val="22"/>
              </w:rPr>
            </w:pPr>
            <w:r>
              <w:rPr>
                <w:color w:val="000000"/>
                <w:sz w:val="22"/>
                <w:szCs w:val="22"/>
              </w:rPr>
              <w:t>4</w:t>
            </w:r>
          </w:p>
        </w:tc>
        <w:tc>
          <w:tcPr>
            <w:tcW w:w="403" w:type="pct"/>
            <w:shd w:val="clear" w:color="auto" w:fill="auto"/>
            <w:noWrap/>
            <w:vAlign w:val="center"/>
          </w:tcPr>
          <w:p w:rsidR="005639D4" w:rsidRPr="00ED1BF9" w:rsidRDefault="003771C8" w:rsidP="000B79AC">
            <w:pPr>
              <w:suppressAutoHyphens w:val="0"/>
              <w:jc w:val="center"/>
              <w:rPr>
                <w:color w:val="000000"/>
                <w:sz w:val="22"/>
                <w:szCs w:val="22"/>
                <w:lang w:eastAsia="ru-RU"/>
              </w:rPr>
            </w:pPr>
            <w:r>
              <w:rPr>
                <w:color w:val="000000"/>
                <w:sz w:val="22"/>
                <w:szCs w:val="22"/>
                <w:lang w:eastAsia="ru-RU"/>
              </w:rPr>
              <w:t>1</w:t>
            </w:r>
          </w:p>
        </w:tc>
        <w:tc>
          <w:tcPr>
            <w:tcW w:w="308" w:type="pct"/>
            <w:shd w:val="clear" w:color="auto" w:fill="auto"/>
            <w:noWrap/>
            <w:vAlign w:val="center"/>
          </w:tcPr>
          <w:p w:rsidR="005639D4" w:rsidRPr="00ED1BF9" w:rsidRDefault="005639D4" w:rsidP="000B79AC">
            <w:pPr>
              <w:suppressAutoHyphens w:val="0"/>
              <w:jc w:val="center"/>
              <w:rPr>
                <w:color w:val="000000"/>
                <w:sz w:val="22"/>
                <w:szCs w:val="22"/>
                <w:lang w:eastAsia="ru-RU"/>
              </w:rPr>
            </w:pPr>
          </w:p>
        </w:tc>
        <w:tc>
          <w:tcPr>
            <w:tcW w:w="474" w:type="pct"/>
            <w:shd w:val="clear" w:color="auto" w:fill="auto"/>
            <w:noWrap/>
            <w:vAlign w:val="center"/>
          </w:tcPr>
          <w:p w:rsidR="005639D4" w:rsidRPr="00ED1BF9" w:rsidRDefault="005639D4" w:rsidP="000B79AC">
            <w:pPr>
              <w:suppressAutoHyphens w:val="0"/>
              <w:jc w:val="center"/>
              <w:rPr>
                <w:color w:val="000000"/>
                <w:sz w:val="22"/>
                <w:szCs w:val="22"/>
                <w:lang w:eastAsia="ru-RU"/>
              </w:rPr>
            </w:pPr>
          </w:p>
        </w:tc>
        <w:tc>
          <w:tcPr>
            <w:tcW w:w="504" w:type="pct"/>
            <w:vAlign w:val="center"/>
          </w:tcPr>
          <w:p w:rsidR="005639D4" w:rsidRPr="00ED1BF9" w:rsidRDefault="005639D4" w:rsidP="000B79AC">
            <w:pPr>
              <w:suppressAutoHyphens w:val="0"/>
              <w:jc w:val="center"/>
              <w:rPr>
                <w:color w:val="000000"/>
                <w:sz w:val="22"/>
                <w:szCs w:val="22"/>
                <w:lang w:eastAsia="ru-RU"/>
              </w:rPr>
            </w:pPr>
          </w:p>
        </w:tc>
        <w:tc>
          <w:tcPr>
            <w:tcW w:w="379" w:type="pct"/>
          </w:tcPr>
          <w:p w:rsidR="005639D4" w:rsidRPr="00ED1BF9" w:rsidRDefault="005639D4" w:rsidP="000B79AC">
            <w:pPr>
              <w:suppressAutoHyphens w:val="0"/>
              <w:jc w:val="center"/>
              <w:rPr>
                <w:color w:val="000000"/>
                <w:sz w:val="22"/>
                <w:szCs w:val="22"/>
                <w:lang w:eastAsia="ru-RU"/>
              </w:rPr>
            </w:pPr>
          </w:p>
        </w:tc>
      </w:tr>
      <w:tr w:rsidR="00012FBA" w:rsidRPr="00ED1BF9" w:rsidTr="00F46357">
        <w:trPr>
          <w:trHeight w:val="315"/>
        </w:trPr>
        <w:tc>
          <w:tcPr>
            <w:tcW w:w="246" w:type="pct"/>
            <w:shd w:val="clear" w:color="auto" w:fill="auto"/>
            <w:noWrap/>
            <w:vAlign w:val="center"/>
          </w:tcPr>
          <w:p w:rsidR="00012FBA" w:rsidRPr="000B79AC" w:rsidRDefault="00012FBA"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012FBA" w:rsidRDefault="008D4D61" w:rsidP="000B79AC">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10-0</w:t>
            </w:r>
            <w:r>
              <w:rPr>
                <w:sz w:val="22"/>
                <w:szCs w:val="22"/>
                <w:lang w:eastAsia="ru-RU"/>
              </w:rPr>
              <w:t>1</w:t>
            </w:r>
            <w:r>
              <w:rPr>
                <w:sz w:val="22"/>
                <w:szCs w:val="22"/>
                <w:lang w:val="en-US" w:eastAsia="ru-RU"/>
              </w:rPr>
              <w:t xml:space="preserve"> </w:t>
            </w:r>
            <w:r>
              <w:rPr>
                <w:sz w:val="22"/>
                <w:szCs w:val="22"/>
                <w:lang w:eastAsia="ru-RU"/>
              </w:rPr>
              <w:t>Прискоково</w:t>
            </w:r>
          </w:p>
        </w:tc>
        <w:tc>
          <w:tcPr>
            <w:tcW w:w="520" w:type="pct"/>
            <w:shd w:val="clear" w:color="auto" w:fill="auto"/>
            <w:noWrap/>
            <w:vAlign w:val="center"/>
          </w:tcPr>
          <w:p w:rsidR="00012FBA" w:rsidRDefault="001300CE" w:rsidP="000B79AC">
            <w:pPr>
              <w:suppressAutoHyphens w:val="0"/>
              <w:jc w:val="center"/>
              <w:rPr>
                <w:color w:val="000000"/>
                <w:sz w:val="22"/>
                <w:szCs w:val="22"/>
                <w:lang w:eastAsia="ru-RU"/>
              </w:rPr>
            </w:pPr>
            <w:r>
              <w:rPr>
                <w:color w:val="000000"/>
                <w:sz w:val="22"/>
                <w:szCs w:val="22"/>
                <w:lang w:eastAsia="ru-RU"/>
              </w:rPr>
              <w:t>1</w:t>
            </w:r>
          </w:p>
        </w:tc>
        <w:tc>
          <w:tcPr>
            <w:tcW w:w="524"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371" w:type="pct"/>
            <w:shd w:val="clear" w:color="auto" w:fill="auto"/>
            <w:noWrap/>
            <w:vAlign w:val="center"/>
          </w:tcPr>
          <w:p w:rsidR="00012FBA" w:rsidRPr="00ED1BF9" w:rsidRDefault="00915378" w:rsidP="000B79AC">
            <w:pPr>
              <w:suppressAutoHyphens w:val="0"/>
              <w:jc w:val="center"/>
              <w:rPr>
                <w:color w:val="000000"/>
                <w:sz w:val="22"/>
                <w:szCs w:val="22"/>
                <w:lang w:eastAsia="ru-RU"/>
              </w:rPr>
            </w:pPr>
            <w:r>
              <w:rPr>
                <w:color w:val="000000"/>
                <w:sz w:val="22"/>
                <w:szCs w:val="22"/>
                <w:lang w:eastAsia="ru-RU"/>
              </w:rPr>
              <w:t>2</w:t>
            </w:r>
          </w:p>
        </w:tc>
        <w:tc>
          <w:tcPr>
            <w:tcW w:w="489" w:type="pct"/>
            <w:shd w:val="clear" w:color="auto" w:fill="auto"/>
            <w:noWrap/>
            <w:vAlign w:val="center"/>
          </w:tcPr>
          <w:p w:rsidR="00012FBA" w:rsidRDefault="001300CE" w:rsidP="000B79AC">
            <w:pPr>
              <w:jc w:val="center"/>
              <w:rPr>
                <w:color w:val="000000"/>
                <w:sz w:val="22"/>
                <w:szCs w:val="22"/>
              </w:rPr>
            </w:pPr>
            <w:r>
              <w:rPr>
                <w:color w:val="000000"/>
                <w:sz w:val="22"/>
                <w:szCs w:val="22"/>
              </w:rPr>
              <w:t>2</w:t>
            </w:r>
          </w:p>
        </w:tc>
        <w:tc>
          <w:tcPr>
            <w:tcW w:w="403" w:type="pct"/>
            <w:shd w:val="clear" w:color="auto" w:fill="auto"/>
            <w:noWrap/>
            <w:vAlign w:val="center"/>
          </w:tcPr>
          <w:p w:rsidR="00012FBA" w:rsidRPr="00ED1BF9" w:rsidRDefault="00E74440" w:rsidP="000B79AC">
            <w:pPr>
              <w:suppressAutoHyphens w:val="0"/>
              <w:jc w:val="center"/>
              <w:rPr>
                <w:color w:val="000000"/>
                <w:sz w:val="22"/>
                <w:szCs w:val="22"/>
                <w:lang w:eastAsia="ru-RU"/>
              </w:rPr>
            </w:pPr>
            <w:r>
              <w:rPr>
                <w:color w:val="000000"/>
                <w:sz w:val="22"/>
                <w:szCs w:val="22"/>
                <w:lang w:eastAsia="ru-RU"/>
              </w:rPr>
              <w:t>1</w:t>
            </w:r>
          </w:p>
        </w:tc>
        <w:tc>
          <w:tcPr>
            <w:tcW w:w="308"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474"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504" w:type="pct"/>
            <w:vAlign w:val="center"/>
          </w:tcPr>
          <w:p w:rsidR="00012FBA" w:rsidRPr="00ED1BF9" w:rsidRDefault="00012FBA" w:rsidP="000B79AC">
            <w:pPr>
              <w:suppressAutoHyphens w:val="0"/>
              <w:jc w:val="center"/>
              <w:rPr>
                <w:color w:val="000000"/>
                <w:sz w:val="22"/>
                <w:szCs w:val="22"/>
                <w:lang w:eastAsia="ru-RU"/>
              </w:rPr>
            </w:pPr>
          </w:p>
        </w:tc>
        <w:tc>
          <w:tcPr>
            <w:tcW w:w="379" w:type="pct"/>
          </w:tcPr>
          <w:p w:rsidR="00012FBA" w:rsidRPr="00ED1BF9" w:rsidRDefault="00012FBA" w:rsidP="000B79AC">
            <w:pPr>
              <w:suppressAutoHyphens w:val="0"/>
              <w:jc w:val="center"/>
              <w:rPr>
                <w:color w:val="000000"/>
                <w:sz w:val="22"/>
                <w:szCs w:val="22"/>
                <w:lang w:eastAsia="ru-RU"/>
              </w:rPr>
            </w:pPr>
          </w:p>
        </w:tc>
      </w:tr>
      <w:tr w:rsidR="00012FBA" w:rsidRPr="00ED1BF9" w:rsidTr="00F46357">
        <w:trPr>
          <w:trHeight w:val="315"/>
        </w:trPr>
        <w:tc>
          <w:tcPr>
            <w:tcW w:w="246" w:type="pct"/>
            <w:shd w:val="clear" w:color="auto" w:fill="auto"/>
            <w:noWrap/>
            <w:vAlign w:val="center"/>
          </w:tcPr>
          <w:p w:rsidR="00012FBA" w:rsidRPr="000B79AC" w:rsidRDefault="00012FBA"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012FBA" w:rsidRDefault="00C94CD1" w:rsidP="000B79AC">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10-0</w:t>
            </w:r>
            <w:r>
              <w:rPr>
                <w:sz w:val="22"/>
                <w:szCs w:val="22"/>
                <w:lang w:eastAsia="ru-RU"/>
              </w:rPr>
              <w:t>2</w:t>
            </w:r>
            <w:r>
              <w:rPr>
                <w:sz w:val="22"/>
                <w:szCs w:val="22"/>
                <w:lang w:val="en-US" w:eastAsia="ru-RU"/>
              </w:rPr>
              <w:t xml:space="preserve"> </w:t>
            </w:r>
            <w:r>
              <w:rPr>
                <w:sz w:val="22"/>
                <w:szCs w:val="22"/>
                <w:lang w:eastAsia="ru-RU"/>
              </w:rPr>
              <w:t>Прискоково</w:t>
            </w:r>
          </w:p>
        </w:tc>
        <w:tc>
          <w:tcPr>
            <w:tcW w:w="520" w:type="pct"/>
            <w:shd w:val="clear" w:color="auto" w:fill="auto"/>
            <w:noWrap/>
            <w:vAlign w:val="center"/>
          </w:tcPr>
          <w:p w:rsidR="00012FBA" w:rsidRDefault="00AC6C97" w:rsidP="000B79AC">
            <w:pPr>
              <w:suppressAutoHyphens w:val="0"/>
              <w:jc w:val="center"/>
              <w:rPr>
                <w:color w:val="000000"/>
                <w:sz w:val="22"/>
                <w:szCs w:val="22"/>
                <w:lang w:eastAsia="ru-RU"/>
              </w:rPr>
            </w:pPr>
            <w:r>
              <w:rPr>
                <w:color w:val="000000"/>
                <w:sz w:val="22"/>
                <w:szCs w:val="22"/>
                <w:lang w:eastAsia="ru-RU"/>
              </w:rPr>
              <w:t>1</w:t>
            </w:r>
          </w:p>
        </w:tc>
        <w:tc>
          <w:tcPr>
            <w:tcW w:w="524"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371" w:type="pct"/>
            <w:shd w:val="clear" w:color="auto" w:fill="auto"/>
            <w:noWrap/>
            <w:vAlign w:val="center"/>
          </w:tcPr>
          <w:p w:rsidR="00012FBA" w:rsidRPr="00ED1BF9" w:rsidRDefault="00AC6C97" w:rsidP="000B79AC">
            <w:pPr>
              <w:suppressAutoHyphens w:val="0"/>
              <w:jc w:val="center"/>
              <w:rPr>
                <w:color w:val="000000"/>
                <w:sz w:val="22"/>
                <w:szCs w:val="22"/>
                <w:lang w:eastAsia="ru-RU"/>
              </w:rPr>
            </w:pPr>
            <w:r>
              <w:rPr>
                <w:color w:val="000000"/>
                <w:sz w:val="22"/>
                <w:szCs w:val="22"/>
                <w:lang w:eastAsia="ru-RU"/>
              </w:rPr>
              <w:t>2</w:t>
            </w:r>
          </w:p>
        </w:tc>
        <w:tc>
          <w:tcPr>
            <w:tcW w:w="489" w:type="pct"/>
            <w:shd w:val="clear" w:color="auto" w:fill="auto"/>
            <w:noWrap/>
            <w:vAlign w:val="center"/>
          </w:tcPr>
          <w:p w:rsidR="00012FBA" w:rsidRDefault="00AC6C97" w:rsidP="000B79AC">
            <w:pPr>
              <w:jc w:val="center"/>
              <w:rPr>
                <w:color w:val="000000"/>
                <w:sz w:val="22"/>
                <w:szCs w:val="22"/>
              </w:rPr>
            </w:pPr>
            <w:r>
              <w:rPr>
                <w:color w:val="000000"/>
                <w:sz w:val="22"/>
                <w:szCs w:val="22"/>
              </w:rPr>
              <w:t>2</w:t>
            </w:r>
          </w:p>
        </w:tc>
        <w:tc>
          <w:tcPr>
            <w:tcW w:w="403"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308"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474" w:type="pct"/>
            <w:shd w:val="clear" w:color="auto" w:fill="auto"/>
            <w:noWrap/>
            <w:vAlign w:val="center"/>
          </w:tcPr>
          <w:p w:rsidR="00012FBA" w:rsidRPr="00ED1BF9" w:rsidRDefault="00012FBA" w:rsidP="000B79AC">
            <w:pPr>
              <w:suppressAutoHyphens w:val="0"/>
              <w:jc w:val="center"/>
              <w:rPr>
                <w:color w:val="000000"/>
                <w:sz w:val="22"/>
                <w:szCs w:val="22"/>
                <w:lang w:eastAsia="ru-RU"/>
              </w:rPr>
            </w:pPr>
          </w:p>
        </w:tc>
        <w:tc>
          <w:tcPr>
            <w:tcW w:w="504" w:type="pct"/>
            <w:vAlign w:val="center"/>
          </w:tcPr>
          <w:p w:rsidR="00012FBA" w:rsidRPr="00ED1BF9" w:rsidRDefault="00012FBA" w:rsidP="000B79AC">
            <w:pPr>
              <w:suppressAutoHyphens w:val="0"/>
              <w:jc w:val="center"/>
              <w:rPr>
                <w:color w:val="000000"/>
                <w:sz w:val="22"/>
                <w:szCs w:val="22"/>
                <w:lang w:eastAsia="ru-RU"/>
              </w:rPr>
            </w:pPr>
          </w:p>
        </w:tc>
        <w:tc>
          <w:tcPr>
            <w:tcW w:w="379" w:type="pct"/>
          </w:tcPr>
          <w:p w:rsidR="00012FBA" w:rsidRPr="00ED1BF9" w:rsidRDefault="00012FBA" w:rsidP="000B79AC">
            <w:pPr>
              <w:suppressAutoHyphens w:val="0"/>
              <w:jc w:val="center"/>
              <w:rPr>
                <w:color w:val="000000"/>
                <w:sz w:val="22"/>
                <w:szCs w:val="22"/>
                <w:lang w:eastAsia="ru-RU"/>
              </w:rPr>
            </w:pPr>
          </w:p>
        </w:tc>
      </w:tr>
      <w:tr w:rsidR="00AC6C97" w:rsidRPr="00ED1BF9" w:rsidTr="00F46357">
        <w:trPr>
          <w:trHeight w:val="315"/>
        </w:trPr>
        <w:tc>
          <w:tcPr>
            <w:tcW w:w="246" w:type="pct"/>
            <w:shd w:val="clear" w:color="auto" w:fill="auto"/>
            <w:noWrap/>
            <w:vAlign w:val="center"/>
          </w:tcPr>
          <w:p w:rsidR="00AC6C97" w:rsidRPr="000B79AC" w:rsidRDefault="00AC6C97"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AC6C97" w:rsidRDefault="00422E5C" w:rsidP="000B79AC">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10-0</w:t>
            </w:r>
            <w:r>
              <w:rPr>
                <w:sz w:val="22"/>
                <w:szCs w:val="22"/>
                <w:lang w:eastAsia="ru-RU"/>
              </w:rPr>
              <w:t>3</w:t>
            </w:r>
            <w:r>
              <w:rPr>
                <w:sz w:val="22"/>
                <w:szCs w:val="22"/>
                <w:lang w:val="en-US" w:eastAsia="ru-RU"/>
              </w:rPr>
              <w:t xml:space="preserve"> </w:t>
            </w:r>
            <w:r>
              <w:rPr>
                <w:sz w:val="22"/>
                <w:szCs w:val="22"/>
                <w:lang w:eastAsia="ru-RU"/>
              </w:rPr>
              <w:t>Прискоково</w:t>
            </w:r>
          </w:p>
        </w:tc>
        <w:tc>
          <w:tcPr>
            <w:tcW w:w="520" w:type="pct"/>
            <w:shd w:val="clear" w:color="auto" w:fill="auto"/>
            <w:noWrap/>
            <w:vAlign w:val="center"/>
          </w:tcPr>
          <w:p w:rsidR="00AC6C97" w:rsidRDefault="00C816C8" w:rsidP="000B79AC">
            <w:pPr>
              <w:suppressAutoHyphens w:val="0"/>
              <w:jc w:val="center"/>
              <w:rPr>
                <w:color w:val="000000"/>
                <w:sz w:val="22"/>
                <w:szCs w:val="22"/>
                <w:lang w:eastAsia="ru-RU"/>
              </w:rPr>
            </w:pPr>
            <w:r>
              <w:rPr>
                <w:color w:val="000000"/>
                <w:sz w:val="22"/>
                <w:szCs w:val="22"/>
                <w:lang w:eastAsia="ru-RU"/>
              </w:rPr>
              <w:t>1</w:t>
            </w:r>
          </w:p>
        </w:tc>
        <w:tc>
          <w:tcPr>
            <w:tcW w:w="524" w:type="pct"/>
            <w:shd w:val="clear" w:color="auto" w:fill="auto"/>
            <w:noWrap/>
            <w:vAlign w:val="center"/>
          </w:tcPr>
          <w:p w:rsidR="00AC6C97" w:rsidRPr="00ED1BF9" w:rsidRDefault="00AC6C97" w:rsidP="000B79AC">
            <w:pPr>
              <w:suppressAutoHyphens w:val="0"/>
              <w:jc w:val="center"/>
              <w:rPr>
                <w:color w:val="000000"/>
                <w:sz w:val="22"/>
                <w:szCs w:val="22"/>
                <w:lang w:eastAsia="ru-RU"/>
              </w:rPr>
            </w:pPr>
          </w:p>
        </w:tc>
        <w:tc>
          <w:tcPr>
            <w:tcW w:w="371" w:type="pct"/>
            <w:shd w:val="clear" w:color="auto" w:fill="auto"/>
            <w:noWrap/>
            <w:vAlign w:val="center"/>
          </w:tcPr>
          <w:p w:rsidR="00AC6C97" w:rsidRDefault="00C816C8" w:rsidP="000B79AC">
            <w:pPr>
              <w:suppressAutoHyphens w:val="0"/>
              <w:jc w:val="center"/>
              <w:rPr>
                <w:color w:val="000000"/>
                <w:sz w:val="22"/>
                <w:szCs w:val="22"/>
                <w:lang w:eastAsia="ru-RU"/>
              </w:rPr>
            </w:pPr>
            <w:r>
              <w:rPr>
                <w:color w:val="000000"/>
                <w:sz w:val="22"/>
                <w:szCs w:val="22"/>
                <w:lang w:eastAsia="ru-RU"/>
              </w:rPr>
              <w:t>1</w:t>
            </w:r>
          </w:p>
        </w:tc>
        <w:tc>
          <w:tcPr>
            <w:tcW w:w="489" w:type="pct"/>
            <w:shd w:val="clear" w:color="auto" w:fill="auto"/>
            <w:noWrap/>
            <w:vAlign w:val="center"/>
          </w:tcPr>
          <w:p w:rsidR="00AC6C97" w:rsidRDefault="00C816C8" w:rsidP="000B79AC">
            <w:pPr>
              <w:jc w:val="center"/>
              <w:rPr>
                <w:color w:val="000000"/>
                <w:sz w:val="22"/>
                <w:szCs w:val="22"/>
              </w:rPr>
            </w:pPr>
            <w:r>
              <w:rPr>
                <w:color w:val="000000"/>
                <w:sz w:val="22"/>
                <w:szCs w:val="22"/>
              </w:rPr>
              <w:t>2</w:t>
            </w:r>
          </w:p>
        </w:tc>
        <w:tc>
          <w:tcPr>
            <w:tcW w:w="403" w:type="pct"/>
            <w:shd w:val="clear" w:color="auto" w:fill="auto"/>
            <w:noWrap/>
            <w:vAlign w:val="center"/>
          </w:tcPr>
          <w:p w:rsidR="00AC6C97" w:rsidRPr="00ED1BF9" w:rsidRDefault="00AC6C97" w:rsidP="000B79AC">
            <w:pPr>
              <w:suppressAutoHyphens w:val="0"/>
              <w:jc w:val="center"/>
              <w:rPr>
                <w:color w:val="000000"/>
                <w:sz w:val="22"/>
                <w:szCs w:val="22"/>
                <w:lang w:eastAsia="ru-RU"/>
              </w:rPr>
            </w:pPr>
          </w:p>
        </w:tc>
        <w:tc>
          <w:tcPr>
            <w:tcW w:w="308" w:type="pct"/>
            <w:shd w:val="clear" w:color="auto" w:fill="auto"/>
            <w:noWrap/>
            <w:vAlign w:val="center"/>
          </w:tcPr>
          <w:p w:rsidR="00AC6C97" w:rsidRPr="00ED1BF9" w:rsidRDefault="00AC6C97" w:rsidP="000B79AC">
            <w:pPr>
              <w:suppressAutoHyphens w:val="0"/>
              <w:jc w:val="center"/>
              <w:rPr>
                <w:color w:val="000000"/>
                <w:sz w:val="22"/>
                <w:szCs w:val="22"/>
                <w:lang w:eastAsia="ru-RU"/>
              </w:rPr>
            </w:pPr>
          </w:p>
        </w:tc>
        <w:tc>
          <w:tcPr>
            <w:tcW w:w="474" w:type="pct"/>
            <w:shd w:val="clear" w:color="auto" w:fill="auto"/>
            <w:noWrap/>
            <w:vAlign w:val="center"/>
          </w:tcPr>
          <w:p w:rsidR="00AC6C97" w:rsidRPr="00ED1BF9" w:rsidRDefault="00AC6C97" w:rsidP="000B79AC">
            <w:pPr>
              <w:suppressAutoHyphens w:val="0"/>
              <w:jc w:val="center"/>
              <w:rPr>
                <w:color w:val="000000"/>
                <w:sz w:val="22"/>
                <w:szCs w:val="22"/>
                <w:lang w:eastAsia="ru-RU"/>
              </w:rPr>
            </w:pPr>
          </w:p>
        </w:tc>
        <w:tc>
          <w:tcPr>
            <w:tcW w:w="504" w:type="pct"/>
            <w:vAlign w:val="center"/>
          </w:tcPr>
          <w:p w:rsidR="00AC6C97" w:rsidRPr="00ED1BF9" w:rsidRDefault="00AC6C97" w:rsidP="000B79AC">
            <w:pPr>
              <w:suppressAutoHyphens w:val="0"/>
              <w:jc w:val="center"/>
              <w:rPr>
                <w:color w:val="000000"/>
                <w:sz w:val="22"/>
                <w:szCs w:val="22"/>
                <w:lang w:eastAsia="ru-RU"/>
              </w:rPr>
            </w:pPr>
          </w:p>
        </w:tc>
        <w:tc>
          <w:tcPr>
            <w:tcW w:w="379" w:type="pct"/>
          </w:tcPr>
          <w:p w:rsidR="00AC6C97" w:rsidRPr="00ED1BF9" w:rsidRDefault="00AC6C97" w:rsidP="000B79AC">
            <w:pPr>
              <w:suppressAutoHyphens w:val="0"/>
              <w:jc w:val="center"/>
              <w:rPr>
                <w:color w:val="000000"/>
                <w:sz w:val="22"/>
                <w:szCs w:val="22"/>
                <w:lang w:eastAsia="ru-RU"/>
              </w:rPr>
            </w:pPr>
          </w:p>
        </w:tc>
      </w:tr>
      <w:tr w:rsidR="00AC6C97" w:rsidRPr="00ED1BF9" w:rsidTr="00F46357">
        <w:trPr>
          <w:trHeight w:val="315"/>
        </w:trPr>
        <w:tc>
          <w:tcPr>
            <w:tcW w:w="246" w:type="pct"/>
            <w:shd w:val="clear" w:color="auto" w:fill="auto"/>
            <w:noWrap/>
            <w:vAlign w:val="center"/>
          </w:tcPr>
          <w:p w:rsidR="00AC6C97" w:rsidRPr="000B79AC" w:rsidRDefault="00AC6C97"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AC6C97" w:rsidRDefault="009D510A" w:rsidP="000B79AC">
            <w:pPr>
              <w:suppressAutoHyphens w:val="0"/>
              <w:jc w:val="center"/>
              <w:rPr>
                <w:sz w:val="22"/>
                <w:szCs w:val="22"/>
                <w:lang w:eastAsia="ru-RU"/>
              </w:rPr>
            </w:pPr>
            <w:r>
              <w:rPr>
                <w:sz w:val="22"/>
                <w:szCs w:val="22"/>
                <w:lang w:eastAsia="ru-RU"/>
              </w:rPr>
              <w:t>ВЛ-10 кВ ф.10-14 Чернево</w:t>
            </w:r>
          </w:p>
        </w:tc>
        <w:tc>
          <w:tcPr>
            <w:tcW w:w="520" w:type="pct"/>
            <w:shd w:val="clear" w:color="auto" w:fill="auto"/>
            <w:noWrap/>
            <w:vAlign w:val="center"/>
          </w:tcPr>
          <w:p w:rsidR="00AC6C97" w:rsidRDefault="00B03816" w:rsidP="000B79AC">
            <w:pPr>
              <w:suppressAutoHyphens w:val="0"/>
              <w:jc w:val="center"/>
              <w:rPr>
                <w:color w:val="000000"/>
                <w:sz w:val="22"/>
                <w:szCs w:val="22"/>
                <w:lang w:eastAsia="ru-RU"/>
              </w:rPr>
            </w:pPr>
            <w:r>
              <w:rPr>
                <w:color w:val="000000"/>
                <w:sz w:val="22"/>
                <w:szCs w:val="22"/>
                <w:lang w:eastAsia="ru-RU"/>
              </w:rPr>
              <w:t>2</w:t>
            </w:r>
          </w:p>
        </w:tc>
        <w:tc>
          <w:tcPr>
            <w:tcW w:w="524" w:type="pct"/>
            <w:shd w:val="clear" w:color="auto" w:fill="auto"/>
            <w:noWrap/>
            <w:vAlign w:val="center"/>
          </w:tcPr>
          <w:p w:rsidR="00AC6C97" w:rsidRPr="00ED1BF9" w:rsidRDefault="00AC6C97" w:rsidP="000B79AC">
            <w:pPr>
              <w:suppressAutoHyphens w:val="0"/>
              <w:jc w:val="center"/>
              <w:rPr>
                <w:color w:val="000000"/>
                <w:sz w:val="22"/>
                <w:szCs w:val="22"/>
                <w:lang w:eastAsia="ru-RU"/>
              </w:rPr>
            </w:pPr>
          </w:p>
        </w:tc>
        <w:tc>
          <w:tcPr>
            <w:tcW w:w="371" w:type="pct"/>
            <w:shd w:val="clear" w:color="auto" w:fill="auto"/>
            <w:noWrap/>
            <w:vAlign w:val="center"/>
          </w:tcPr>
          <w:p w:rsidR="00AC6C97" w:rsidRDefault="00AC6C97" w:rsidP="000B79AC">
            <w:pPr>
              <w:suppressAutoHyphens w:val="0"/>
              <w:jc w:val="center"/>
              <w:rPr>
                <w:color w:val="000000"/>
                <w:sz w:val="22"/>
                <w:szCs w:val="22"/>
                <w:lang w:eastAsia="ru-RU"/>
              </w:rPr>
            </w:pPr>
          </w:p>
        </w:tc>
        <w:tc>
          <w:tcPr>
            <w:tcW w:w="489" w:type="pct"/>
            <w:shd w:val="clear" w:color="auto" w:fill="auto"/>
            <w:noWrap/>
            <w:vAlign w:val="center"/>
          </w:tcPr>
          <w:p w:rsidR="00AC6C97" w:rsidRDefault="00B03816" w:rsidP="000B79AC">
            <w:pPr>
              <w:jc w:val="center"/>
              <w:rPr>
                <w:color w:val="000000"/>
                <w:sz w:val="22"/>
                <w:szCs w:val="22"/>
              </w:rPr>
            </w:pPr>
            <w:r>
              <w:rPr>
                <w:color w:val="000000"/>
                <w:sz w:val="22"/>
                <w:szCs w:val="22"/>
              </w:rPr>
              <w:t>4</w:t>
            </w:r>
          </w:p>
        </w:tc>
        <w:tc>
          <w:tcPr>
            <w:tcW w:w="403" w:type="pct"/>
            <w:shd w:val="clear" w:color="auto" w:fill="auto"/>
            <w:noWrap/>
            <w:vAlign w:val="center"/>
          </w:tcPr>
          <w:p w:rsidR="00AC6C97" w:rsidRPr="00ED1BF9" w:rsidRDefault="007F0377" w:rsidP="000B79AC">
            <w:pPr>
              <w:suppressAutoHyphens w:val="0"/>
              <w:jc w:val="center"/>
              <w:rPr>
                <w:color w:val="000000"/>
                <w:sz w:val="22"/>
                <w:szCs w:val="22"/>
                <w:lang w:eastAsia="ru-RU"/>
              </w:rPr>
            </w:pPr>
            <w:r>
              <w:rPr>
                <w:color w:val="000000"/>
                <w:sz w:val="22"/>
                <w:szCs w:val="22"/>
                <w:lang w:eastAsia="ru-RU"/>
              </w:rPr>
              <w:t>1</w:t>
            </w:r>
          </w:p>
        </w:tc>
        <w:tc>
          <w:tcPr>
            <w:tcW w:w="308" w:type="pct"/>
            <w:shd w:val="clear" w:color="auto" w:fill="auto"/>
            <w:noWrap/>
            <w:vAlign w:val="center"/>
          </w:tcPr>
          <w:p w:rsidR="00AC6C97" w:rsidRPr="00ED1BF9" w:rsidRDefault="00AC6C97" w:rsidP="000B79AC">
            <w:pPr>
              <w:suppressAutoHyphens w:val="0"/>
              <w:jc w:val="center"/>
              <w:rPr>
                <w:color w:val="000000"/>
                <w:sz w:val="22"/>
                <w:szCs w:val="22"/>
                <w:lang w:eastAsia="ru-RU"/>
              </w:rPr>
            </w:pPr>
          </w:p>
        </w:tc>
        <w:tc>
          <w:tcPr>
            <w:tcW w:w="474" w:type="pct"/>
            <w:shd w:val="clear" w:color="auto" w:fill="auto"/>
            <w:noWrap/>
            <w:vAlign w:val="center"/>
          </w:tcPr>
          <w:p w:rsidR="00AC6C97" w:rsidRPr="00ED1BF9" w:rsidRDefault="00AC6C97" w:rsidP="000B79AC">
            <w:pPr>
              <w:suppressAutoHyphens w:val="0"/>
              <w:jc w:val="center"/>
              <w:rPr>
                <w:color w:val="000000"/>
                <w:sz w:val="22"/>
                <w:szCs w:val="22"/>
                <w:lang w:eastAsia="ru-RU"/>
              </w:rPr>
            </w:pPr>
          </w:p>
        </w:tc>
        <w:tc>
          <w:tcPr>
            <w:tcW w:w="504" w:type="pct"/>
            <w:vAlign w:val="center"/>
          </w:tcPr>
          <w:p w:rsidR="00AC6C97" w:rsidRPr="00ED1BF9" w:rsidRDefault="00AC6C97" w:rsidP="000B79AC">
            <w:pPr>
              <w:suppressAutoHyphens w:val="0"/>
              <w:jc w:val="center"/>
              <w:rPr>
                <w:color w:val="000000"/>
                <w:sz w:val="22"/>
                <w:szCs w:val="22"/>
                <w:lang w:eastAsia="ru-RU"/>
              </w:rPr>
            </w:pPr>
          </w:p>
        </w:tc>
        <w:tc>
          <w:tcPr>
            <w:tcW w:w="379" w:type="pct"/>
          </w:tcPr>
          <w:p w:rsidR="00AC6C97" w:rsidRPr="00ED1BF9" w:rsidRDefault="00AC6C97" w:rsidP="000B79AC">
            <w:pPr>
              <w:suppressAutoHyphens w:val="0"/>
              <w:jc w:val="center"/>
              <w:rPr>
                <w:color w:val="000000"/>
                <w:sz w:val="22"/>
                <w:szCs w:val="22"/>
                <w:lang w:eastAsia="ru-RU"/>
              </w:rPr>
            </w:pPr>
          </w:p>
        </w:tc>
      </w:tr>
      <w:tr w:rsidR="009D510A" w:rsidRPr="00ED1BF9" w:rsidTr="00F46357">
        <w:trPr>
          <w:trHeight w:val="315"/>
        </w:trPr>
        <w:tc>
          <w:tcPr>
            <w:tcW w:w="246" w:type="pct"/>
            <w:shd w:val="clear" w:color="auto" w:fill="auto"/>
            <w:noWrap/>
            <w:vAlign w:val="center"/>
          </w:tcPr>
          <w:p w:rsidR="009D510A" w:rsidRPr="000B79AC" w:rsidRDefault="009D510A"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9D510A" w:rsidRDefault="00E6171B" w:rsidP="000B79AC">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10-</w:t>
            </w:r>
            <w:r w:rsidR="00EE6C26">
              <w:rPr>
                <w:sz w:val="22"/>
                <w:szCs w:val="22"/>
                <w:lang w:eastAsia="ru-RU"/>
              </w:rPr>
              <w:t>02</w:t>
            </w:r>
            <w:r>
              <w:rPr>
                <w:sz w:val="22"/>
                <w:szCs w:val="22"/>
                <w:lang w:val="en-US" w:eastAsia="ru-RU"/>
              </w:rPr>
              <w:t xml:space="preserve"> </w:t>
            </w:r>
            <w:r>
              <w:rPr>
                <w:sz w:val="22"/>
                <w:szCs w:val="22"/>
                <w:lang w:eastAsia="ru-RU"/>
              </w:rPr>
              <w:t>Чапаево</w:t>
            </w:r>
          </w:p>
        </w:tc>
        <w:tc>
          <w:tcPr>
            <w:tcW w:w="520" w:type="pct"/>
            <w:shd w:val="clear" w:color="auto" w:fill="auto"/>
            <w:noWrap/>
            <w:vAlign w:val="center"/>
          </w:tcPr>
          <w:p w:rsidR="009D510A" w:rsidRDefault="00EE6C26" w:rsidP="000B79AC">
            <w:pPr>
              <w:suppressAutoHyphens w:val="0"/>
              <w:jc w:val="center"/>
              <w:rPr>
                <w:color w:val="000000"/>
                <w:sz w:val="22"/>
                <w:szCs w:val="22"/>
                <w:lang w:eastAsia="ru-RU"/>
              </w:rPr>
            </w:pPr>
            <w:r>
              <w:rPr>
                <w:color w:val="000000"/>
                <w:sz w:val="22"/>
                <w:szCs w:val="22"/>
                <w:lang w:eastAsia="ru-RU"/>
              </w:rPr>
              <w:t>1</w:t>
            </w:r>
          </w:p>
        </w:tc>
        <w:tc>
          <w:tcPr>
            <w:tcW w:w="524" w:type="pct"/>
            <w:shd w:val="clear" w:color="auto" w:fill="auto"/>
            <w:noWrap/>
            <w:vAlign w:val="center"/>
          </w:tcPr>
          <w:p w:rsidR="009D510A" w:rsidRPr="00ED1BF9" w:rsidRDefault="009D510A" w:rsidP="000B79AC">
            <w:pPr>
              <w:suppressAutoHyphens w:val="0"/>
              <w:jc w:val="center"/>
              <w:rPr>
                <w:color w:val="000000"/>
                <w:sz w:val="22"/>
                <w:szCs w:val="22"/>
                <w:lang w:eastAsia="ru-RU"/>
              </w:rPr>
            </w:pPr>
          </w:p>
        </w:tc>
        <w:tc>
          <w:tcPr>
            <w:tcW w:w="371" w:type="pct"/>
            <w:shd w:val="clear" w:color="auto" w:fill="auto"/>
            <w:noWrap/>
            <w:vAlign w:val="center"/>
          </w:tcPr>
          <w:p w:rsidR="009D510A" w:rsidRDefault="00EE6C26" w:rsidP="000B79AC">
            <w:pPr>
              <w:suppressAutoHyphens w:val="0"/>
              <w:jc w:val="center"/>
              <w:rPr>
                <w:color w:val="000000"/>
                <w:sz w:val="22"/>
                <w:szCs w:val="22"/>
                <w:lang w:eastAsia="ru-RU"/>
              </w:rPr>
            </w:pPr>
            <w:r>
              <w:rPr>
                <w:color w:val="000000"/>
                <w:sz w:val="22"/>
                <w:szCs w:val="22"/>
                <w:lang w:eastAsia="ru-RU"/>
              </w:rPr>
              <w:t>1</w:t>
            </w:r>
          </w:p>
        </w:tc>
        <w:tc>
          <w:tcPr>
            <w:tcW w:w="489" w:type="pct"/>
            <w:shd w:val="clear" w:color="auto" w:fill="auto"/>
            <w:noWrap/>
            <w:vAlign w:val="center"/>
          </w:tcPr>
          <w:p w:rsidR="009D510A" w:rsidRDefault="00EE6C26" w:rsidP="000B79AC">
            <w:pPr>
              <w:jc w:val="center"/>
              <w:rPr>
                <w:color w:val="000000"/>
                <w:sz w:val="22"/>
                <w:szCs w:val="22"/>
              </w:rPr>
            </w:pPr>
            <w:r>
              <w:rPr>
                <w:color w:val="000000"/>
                <w:sz w:val="22"/>
                <w:szCs w:val="22"/>
              </w:rPr>
              <w:t>2</w:t>
            </w:r>
          </w:p>
        </w:tc>
        <w:tc>
          <w:tcPr>
            <w:tcW w:w="403" w:type="pct"/>
            <w:shd w:val="clear" w:color="auto" w:fill="auto"/>
            <w:noWrap/>
            <w:vAlign w:val="center"/>
          </w:tcPr>
          <w:p w:rsidR="009D510A" w:rsidRPr="00ED1BF9" w:rsidRDefault="009D510A" w:rsidP="000B79AC">
            <w:pPr>
              <w:suppressAutoHyphens w:val="0"/>
              <w:jc w:val="center"/>
              <w:rPr>
                <w:color w:val="000000"/>
                <w:sz w:val="22"/>
                <w:szCs w:val="22"/>
                <w:lang w:eastAsia="ru-RU"/>
              </w:rPr>
            </w:pPr>
          </w:p>
        </w:tc>
        <w:tc>
          <w:tcPr>
            <w:tcW w:w="308" w:type="pct"/>
            <w:shd w:val="clear" w:color="auto" w:fill="auto"/>
            <w:noWrap/>
            <w:vAlign w:val="center"/>
          </w:tcPr>
          <w:p w:rsidR="009D510A" w:rsidRPr="00ED1BF9" w:rsidRDefault="009D510A" w:rsidP="000B79AC">
            <w:pPr>
              <w:suppressAutoHyphens w:val="0"/>
              <w:jc w:val="center"/>
              <w:rPr>
                <w:color w:val="000000"/>
                <w:sz w:val="22"/>
                <w:szCs w:val="22"/>
                <w:lang w:eastAsia="ru-RU"/>
              </w:rPr>
            </w:pPr>
          </w:p>
        </w:tc>
        <w:tc>
          <w:tcPr>
            <w:tcW w:w="474" w:type="pct"/>
            <w:shd w:val="clear" w:color="auto" w:fill="auto"/>
            <w:noWrap/>
            <w:vAlign w:val="center"/>
          </w:tcPr>
          <w:p w:rsidR="009D510A" w:rsidRPr="00ED1BF9" w:rsidRDefault="009D510A" w:rsidP="000B79AC">
            <w:pPr>
              <w:suppressAutoHyphens w:val="0"/>
              <w:jc w:val="center"/>
              <w:rPr>
                <w:color w:val="000000"/>
                <w:sz w:val="22"/>
                <w:szCs w:val="22"/>
                <w:lang w:eastAsia="ru-RU"/>
              </w:rPr>
            </w:pPr>
          </w:p>
        </w:tc>
        <w:tc>
          <w:tcPr>
            <w:tcW w:w="504" w:type="pct"/>
            <w:vAlign w:val="center"/>
          </w:tcPr>
          <w:p w:rsidR="009D510A" w:rsidRPr="00ED1BF9" w:rsidRDefault="009D510A" w:rsidP="000B79AC">
            <w:pPr>
              <w:suppressAutoHyphens w:val="0"/>
              <w:jc w:val="center"/>
              <w:rPr>
                <w:color w:val="000000"/>
                <w:sz w:val="22"/>
                <w:szCs w:val="22"/>
                <w:lang w:eastAsia="ru-RU"/>
              </w:rPr>
            </w:pPr>
          </w:p>
        </w:tc>
        <w:tc>
          <w:tcPr>
            <w:tcW w:w="379" w:type="pct"/>
          </w:tcPr>
          <w:p w:rsidR="009D510A" w:rsidRPr="00ED1BF9" w:rsidRDefault="009D510A" w:rsidP="000B79AC">
            <w:pPr>
              <w:suppressAutoHyphens w:val="0"/>
              <w:jc w:val="center"/>
              <w:rPr>
                <w:color w:val="000000"/>
                <w:sz w:val="22"/>
                <w:szCs w:val="22"/>
                <w:lang w:eastAsia="ru-RU"/>
              </w:rPr>
            </w:pPr>
          </w:p>
        </w:tc>
      </w:tr>
      <w:tr w:rsidR="0076311A" w:rsidRPr="00ED1BF9" w:rsidTr="00F46357">
        <w:trPr>
          <w:trHeight w:val="315"/>
        </w:trPr>
        <w:tc>
          <w:tcPr>
            <w:tcW w:w="246" w:type="pct"/>
            <w:shd w:val="clear" w:color="auto" w:fill="auto"/>
            <w:noWrap/>
            <w:vAlign w:val="center"/>
          </w:tcPr>
          <w:p w:rsidR="00876C5F" w:rsidRPr="000B79AC" w:rsidRDefault="00876C5F" w:rsidP="00E96D4A">
            <w:pPr>
              <w:pStyle w:val="a5"/>
              <w:numPr>
                <w:ilvl w:val="0"/>
                <w:numId w:val="39"/>
              </w:numPr>
              <w:suppressAutoHyphens w:val="0"/>
              <w:ind w:left="32" w:hanging="32"/>
              <w:jc w:val="center"/>
              <w:rPr>
                <w:color w:val="000000"/>
                <w:sz w:val="22"/>
                <w:szCs w:val="22"/>
                <w:lang w:eastAsia="ru-RU"/>
              </w:rPr>
            </w:pPr>
          </w:p>
        </w:tc>
        <w:tc>
          <w:tcPr>
            <w:tcW w:w="782" w:type="pct"/>
            <w:shd w:val="clear" w:color="auto" w:fill="auto"/>
            <w:vAlign w:val="center"/>
          </w:tcPr>
          <w:p w:rsidR="00876C5F" w:rsidRPr="00ED1BF9" w:rsidRDefault="00A67EA5" w:rsidP="00F23B74">
            <w:pPr>
              <w:suppressAutoHyphens w:val="0"/>
              <w:jc w:val="center"/>
              <w:rPr>
                <w:sz w:val="22"/>
                <w:szCs w:val="22"/>
                <w:lang w:eastAsia="ru-RU"/>
              </w:rPr>
            </w:pPr>
            <w:r>
              <w:rPr>
                <w:sz w:val="22"/>
                <w:szCs w:val="22"/>
                <w:lang w:eastAsia="ru-RU"/>
              </w:rPr>
              <w:t xml:space="preserve">Судиславский </w:t>
            </w:r>
            <w:r w:rsidR="00876C5F">
              <w:rPr>
                <w:sz w:val="22"/>
                <w:szCs w:val="22"/>
                <w:lang w:eastAsia="ru-RU"/>
              </w:rPr>
              <w:t>РЭС №2</w:t>
            </w:r>
          </w:p>
        </w:tc>
        <w:tc>
          <w:tcPr>
            <w:tcW w:w="520"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524"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371"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489" w:type="pct"/>
            <w:shd w:val="clear" w:color="auto" w:fill="auto"/>
            <w:noWrap/>
            <w:vAlign w:val="center"/>
          </w:tcPr>
          <w:p w:rsidR="00876C5F" w:rsidRPr="00ED1BF9" w:rsidRDefault="00876C5F" w:rsidP="00F23B74">
            <w:pPr>
              <w:jc w:val="center"/>
              <w:rPr>
                <w:color w:val="000000"/>
                <w:sz w:val="22"/>
                <w:szCs w:val="22"/>
              </w:rPr>
            </w:pPr>
          </w:p>
        </w:tc>
        <w:tc>
          <w:tcPr>
            <w:tcW w:w="403"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308"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474"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504" w:type="pct"/>
            <w:vAlign w:val="center"/>
          </w:tcPr>
          <w:p w:rsidR="00876C5F" w:rsidRPr="00ED1BF9" w:rsidRDefault="00876C5F" w:rsidP="00F23B74">
            <w:pPr>
              <w:suppressAutoHyphens w:val="0"/>
              <w:jc w:val="center"/>
              <w:rPr>
                <w:color w:val="000000"/>
                <w:sz w:val="22"/>
                <w:szCs w:val="22"/>
                <w:lang w:eastAsia="ru-RU"/>
              </w:rPr>
            </w:pPr>
          </w:p>
        </w:tc>
        <w:tc>
          <w:tcPr>
            <w:tcW w:w="379" w:type="pct"/>
          </w:tcPr>
          <w:p w:rsidR="00876C5F" w:rsidRPr="00ED1BF9" w:rsidRDefault="00876C5F" w:rsidP="00F23B74">
            <w:pPr>
              <w:suppressAutoHyphens w:val="0"/>
              <w:jc w:val="center"/>
              <w:rPr>
                <w:color w:val="000000"/>
                <w:sz w:val="22"/>
                <w:szCs w:val="22"/>
                <w:lang w:eastAsia="ru-RU"/>
              </w:rPr>
            </w:pPr>
          </w:p>
        </w:tc>
      </w:tr>
      <w:tr w:rsidR="0076311A" w:rsidRPr="00ED1BF9" w:rsidTr="00F46357">
        <w:trPr>
          <w:trHeight w:val="315"/>
        </w:trPr>
        <w:tc>
          <w:tcPr>
            <w:tcW w:w="246" w:type="pct"/>
            <w:shd w:val="clear" w:color="auto" w:fill="auto"/>
            <w:noWrap/>
            <w:vAlign w:val="center"/>
            <w:hideMark/>
          </w:tcPr>
          <w:p w:rsidR="00876C5F" w:rsidRPr="000B79AC" w:rsidRDefault="00876C5F"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876C5F" w:rsidRPr="00ED1BF9" w:rsidRDefault="002333A8" w:rsidP="00F23B74">
            <w:pPr>
              <w:suppressAutoHyphens w:val="0"/>
              <w:jc w:val="center"/>
              <w:rPr>
                <w:sz w:val="22"/>
                <w:szCs w:val="22"/>
                <w:lang w:eastAsia="ru-RU"/>
              </w:rPr>
            </w:pPr>
            <w:r>
              <w:rPr>
                <w:sz w:val="22"/>
                <w:szCs w:val="22"/>
                <w:lang w:eastAsia="ru-RU"/>
              </w:rPr>
              <w:t>ВЛ-10 кВ ф.10-</w:t>
            </w:r>
            <w:r w:rsidR="00F83699">
              <w:rPr>
                <w:sz w:val="22"/>
                <w:szCs w:val="22"/>
                <w:lang w:eastAsia="ru-RU"/>
              </w:rPr>
              <w:t>09 Судиславль</w:t>
            </w:r>
          </w:p>
        </w:tc>
        <w:tc>
          <w:tcPr>
            <w:tcW w:w="520" w:type="pct"/>
            <w:shd w:val="clear" w:color="auto" w:fill="auto"/>
            <w:noWrap/>
            <w:vAlign w:val="center"/>
          </w:tcPr>
          <w:p w:rsidR="00876C5F" w:rsidRPr="00ED1BF9" w:rsidRDefault="0058016E" w:rsidP="00F23B74">
            <w:pPr>
              <w:suppressAutoHyphens w:val="0"/>
              <w:jc w:val="center"/>
              <w:rPr>
                <w:color w:val="000000"/>
                <w:sz w:val="22"/>
                <w:szCs w:val="22"/>
                <w:lang w:eastAsia="ru-RU"/>
              </w:rPr>
            </w:pPr>
            <w:r>
              <w:rPr>
                <w:color w:val="000000"/>
                <w:sz w:val="22"/>
                <w:szCs w:val="22"/>
                <w:lang w:eastAsia="ru-RU"/>
              </w:rPr>
              <w:t>3</w:t>
            </w:r>
          </w:p>
        </w:tc>
        <w:tc>
          <w:tcPr>
            <w:tcW w:w="524"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371" w:type="pct"/>
            <w:shd w:val="clear" w:color="auto" w:fill="auto"/>
            <w:noWrap/>
            <w:vAlign w:val="center"/>
          </w:tcPr>
          <w:p w:rsidR="00876C5F" w:rsidRPr="00ED1BF9" w:rsidRDefault="000027CA" w:rsidP="00F23B74">
            <w:pPr>
              <w:jc w:val="center"/>
              <w:rPr>
                <w:color w:val="000000"/>
                <w:sz w:val="22"/>
                <w:szCs w:val="22"/>
              </w:rPr>
            </w:pPr>
            <w:r>
              <w:rPr>
                <w:color w:val="000000"/>
                <w:sz w:val="22"/>
                <w:szCs w:val="22"/>
              </w:rPr>
              <w:t>1</w:t>
            </w:r>
          </w:p>
        </w:tc>
        <w:tc>
          <w:tcPr>
            <w:tcW w:w="489" w:type="pct"/>
            <w:shd w:val="clear" w:color="auto" w:fill="auto"/>
            <w:noWrap/>
            <w:vAlign w:val="center"/>
          </w:tcPr>
          <w:p w:rsidR="00876C5F" w:rsidRPr="00ED1BF9" w:rsidRDefault="0058016E" w:rsidP="00F23B74">
            <w:pPr>
              <w:jc w:val="center"/>
              <w:rPr>
                <w:color w:val="000000"/>
                <w:sz w:val="22"/>
                <w:szCs w:val="22"/>
              </w:rPr>
            </w:pPr>
            <w:r>
              <w:rPr>
                <w:color w:val="000000"/>
                <w:sz w:val="22"/>
                <w:szCs w:val="22"/>
              </w:rPr>
              <w:t>6</w:t>
            </w:r>
          </w:p>
        </w:tc>
        <w:tc>
          <w:tcPr>
            <w:tcW w:w="403"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308"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474"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504" w:type="pct"/>
            <w:vAlign w:val="center"/>
          </w:tcPr>
          <w:p w:rsidR="00876C5F" w:rsidRPr="00ED1BF9" w:rsidRDefault="00876C5F" w:rsidP="00F23B74">
            <w:pPr>
              <w:suppressAutoHyphens w:val="0"/>
              <w:jc w:val="center"/>
              <w:rPr>
                <w:color w:val="000000"/>
                <w:sz w:val="22"/>
                <w:szCs w:val="22"/>
                <w:lang w:eastAsia="ru-RU"/>
              </w:rPr>
            </w:pPr>
          </w:p>
        </w:tc>
        <w:tc>
          <w:tcPr>
            <w:tcW w:w="379" w:type="pct"/>
          </w:tcPr>
          <w:p w:rsidR="00876C5F" w:rsidRPr="00ED1BF9" w:rsidRDefault="00876C5F" w:rsidP="00F23B74">
            <w:pPr>
              <w:suppressAutoHyphens w:val="0"/>
              <w:jc w:val="center"/>
              <w:rPr>
                <w:color w:val="000000"/>
                <w:sz w:val="22"/>
                <w:szCs w:val="22"/>
                <w:lang w:eastAsia="ru-RU"/>
              </w:rPr>
            </w:pPr>
          </w:p>
        </w:tc>
      </w:tr>
      <w:tr w:rsidR="0076311A" w:rsidRPr="00ED1BF9" w:rsidTr="00F46357">
        <w:trPr>
          <w:trHeight w:val="375"/>
        </w:trPr>
        <w:tc>
          <w:tcPr>
            <w:tcW w:w="246" w:type="pct"/>
            <w:shd w:val="clear" w:color="auto" w:fill="auto"/>
            <w:noWrap/>
            <w:vAlign w:val="center"/>
            <w:hideMark/>
          </w:tcPr>
          <w:p w:rsidR="00876C5F" w:rsidRPr="000B79AC" w:rsidRDefault="00876C5F"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876C5F" w:rsidRPr="00ED1BF9" w:rsidRDefault="00B65B04" w:rsidP="00F23B74">
            <w:pPr>
              <w:suppressAutoHyphens w:val="0"/>
              <w:jc w:val="center"/>
              <w:rPr>
                <w:sz w:val="22"/>
                <w:szCs w:val="22"/>
                <w:lang w:eastAsia="ru-RU"/>
              </w:rPr>
            </w:pPr>
            <w:r>
              <w:rPr>
                <w:sz w:val="22"/>
                <w:szCs w:val="22"/>
                <w:lang w:eastAsia="ru-RU"/>
              </w:rPr>
              <w:t>ВЛ-10 кВ ф.10-01 Судиславль</w:t>
            </w:r>
          </w:p>
        </w:tc>
        <w:tc>
          <w:tcPr>
            <w:tcW w:w="520" w:type="pct"/>
            <w:shd w:val="clear" w:color="auto" w:fill="auto"/>
            <w:noWrap/>
            <w:vAlign w:val="center"/>
          </w:tcPr>
          <w:p w:rsidR="00876C5F" w:rsidRPr="00ED1BF9" w:rsidRDefault="006E7DAC" w:rsidP="00F23B74">
            <w:pPr>
              <w:suppressAutoHyphens w:val="0"/>
              <w:jc w:val="center"/>
              <w:rPr>
                <w:color w:val="000000"/>
                <w:sz w:val="22"/>
                <w:szCs w:val="22"/>
                <w:lang w:eastAsia="ru-RU"/>
              </w:rPr>
            </w:pPr>
            <w:r>
              <w:rPr>
                <w:color w:val="000000"/>
                <w:sz w:val="22"/>
                <w:szCs w:val="22"/>
                <w:lang w:eastAsia="ru-RU"/>
              </w:rPr>
              <w:t>3</w:t>
            </w:r>
          </w:p>
        </w:tc>
        <w:tc>
          <w:tcPr>
            <w:tcW w:w="524"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371" w:type="pct"/>
            <w:shd w:val="clear" w:color="auto" w:fill="auto"/>
            <w:noWrap/>
            <w:vAlign w:val="center"/>
          </w:tcPr>
          <w:p w:rsidR="00876C5F" w:rsidRPr="00ED1BF9" w:rsidRDefault="004B1DCF" w:rsidP="00F23B74">
            <w:pPr>
              <w:jc w:val="center"/>
              <w:rPr>
                <w:color w:val="000000"/>
                <w:sz w:val="22"/>
                <w:szCs w:val="22"/>
              </w:rPr>
            </w:pPr>
            <w:r>
              <w:rPr>
                <w:color w:val="000000"/>
                <w:sz w:val="22"/>
                <w:szCs w:val="22"/>
              </w:rPr>
              <w:t>2</w:t>
            </w:r>
          </w:p>
        </w:tc>
        <w:tc>
          <w:tcPr>
            <w:tcW w:w="489" w:type="pct"/>
            <w:shd w:val="clear" w:color="auto" w:fill="auto"/>
            <w:noWrap/>
            <w:vAlign w:val="center"/>
          </w:tcPr>
          <w:p w:rsidR="00876C5F" w:rsidRPr="00ED1BF9" w:rsidRDefault="00B65B04" w:rsidP="00F23B74">
            <w:pPr>
              <w:jc w:val="center"/>
              <w:rPr>
                <w:color w:val="000000"/>
                <w:sz w:val="22"/>
                <w:szCs w:val="22"/>
              </w:rPr>
            </w:pPr>
            <w:r>
              <w:rPr>
                <w:color w:val="000000"/>
                <w:sz w:val="22"/>
                <w:szCs w:val="22"/>
              </w:rPr>
              <w:t>4</w:t>
            </w:r>
          </w:p>
        </w:tc>
        <w:tc>
          <w:tcPr>
            <w:tcW w:w="403" w:type="pct"/>
            <w:shd w:val="clear" w:color="auto" w:fill="auto"/>
            <w:noWrap/>
            <w:vAlign w:val="center"/>
          </w:tcPr>
          <w:p w:rsidR="00876C5F" w:rsidRPr="00ED1BF9" w:rsidRDefault="004B1DCF" w:rsidP="00F23B74">
            <w:pPr>
              <w:suppressAutoHyphens w:val="0"/>
              <w:jc w:val="center"/>
              <w:rPr>
                <w:color w:val="000000"/>
                <w:sz w:val="22"/>
                <w:szCs w:val="22"/>
                <w:lang w:eastAsia="ru-RU"/>
              </w:rPr>
            </w:pPr>
            <w:r>
              <w:rPr>
                <w:color w:val="000000"/>
                <w:sz w:val="22"/>
                <w:szCs w:val="22"/>
                <w:lang w:eastAsia="ru-RU"/>
              </w:rPr>
              <w:t>2</w:t>
            </w:r>
          </w:p>
        </w:tc>
        <w:tc>
          <w:tcPr>
            <w:tcW w:w="308"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474"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504" w:type="pct"/>
            <w:vAlign w:val="center"/>
          </w:tcPr>
          <w:p w:rsidR="00876C5F" w:rsidRPr="00ED1BF9" w:rsidRDefault="00876C5F" w:rsidP="00F23B74">
            <w:pPr>
              <w:suppressAutoHyphens w:val="0"/>
              <w:jc w:val="center"/>
              <w:rPr>
                <w:color w:val="000000"/>
                <w:sz w:val="22"/>
                <w:szCs w:val="22"/>
                <w:lang w:eastAsia="ru-RU"/>
              </w:rPr>
            </w:pPr>
          </w:p>
        </w:tc>
        <w:tc>
          <w:tcPr>
            <w:tcW w:w="379" w:type="pct"/>
          </w:tcPr>
          <w:p w:rsidR="00876C5F" w:rsidRPr="00ED1BF9" w:rsidRDefault="00876C5F" w:rsidP="00F23B74">
            <w:pPr>
              <w:suppressAutoHyphens w:val="0"/>
              <w:jc w:val="center"/>
              <w:rPr>
                <w:color w:val="000000"/>
                <w:sz w:val="22"/>
                <w:szCs w:val="22"/>
                <w:lang w:eastAsia="ru-RU"/>
              </w:rPr>
            </w:pPr>
          </w:p>
        </w:tc>
      </w:tr>
      <w:tr w:rsidR="00F42101" w:rsidRPr="00ED1BF9" w:rsidTr="00F46357">
        <w:trPr>
          <w:trHeight w:val="375"/>
        </w:trPr>
        <w:tc>
          <w:tcPr>
            <w:tcW w:w="246" w:type="pct"/>
            <w:shd w:val="clear" w:color="auto" w:fill="auto"/>
            <w:noWrap/>
            <w:vAlign w:val="center"/>
          </w:tcPr>
          <w:p w:rsidR="00F42101" w:rsidRPr="000B79AC" w:rsidRDefault="00F42101"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F42101" w:rsidRPr="00ED1BF9" w:rsidRDefault="00C95196" w:rsidP="00F23B74">
            <w:pPr>
              <w:suppressAutoHyphens w:val="0"/>
              <w:jc w:val="center"/>
              <w:rPr>
                <w:sz w:val="22"/>
                <w:szCs w:val="22"/>
                <w:lang w:eastAsia="ru-RU"/>
              </w:rPr>
            </w:pPr>
            <w:r>
              <w:rPr>
                <w:sz w:val="22"/>
                <w:szCs w:val="22"/>
                <w:lang w:eastAsia="ru-RU"/>
              </w:rPr>
              <w:t>ВЛ-10 кВ ф.10-04 Судиславль</w:t>
            </w:r>
          </w:p>
        </w:tc>
        <w:tc>
          <w:tcPr>
            <w:tcW w:w="520" w:type="pct"/>
            <w:shd w:val="clear" w:color="auto" w:fill="auto"/>
            <w:noWrap/>
            <w:vAlign w:val="center"/>
          </w:tcPr>
          <w:p w:rsidR="00F42101" w:rsidRPr="00ED1BF9" w:rsidRDefault="00C95196" w:rsidP="00F23B74">
            <w:pPr>
              <w:suppressAutoHyphens w:val="0"/>
              <w:jc w:val="center"/>
              <w:rPr>
                <w:color w:val="000000"/>
                <w:sz w:val="22"/>
                <w:szCs w:val="22"/>
                <w:lang w:eastAsia="ru-RU"/>
              </w:rPr>
            </w:pPr>
            <w:r>
              <w:rPr>
                <w:color w:val="000000"/>
                <w:sz w:val="22"/>
                <w:szCs w:val="22"/>
                <w:lang w:eastAsia="ru-RU"/>
              </w:rPr>
              <w:t>2</w:t>
            </w:r>
          </w:p>
        </w:tc>
        <w:tc>
          <w:tcPr>
            <w:tcW w:w="524"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371" w:type="pct"/>
            <w:shd w:val="clear" w:color="auto" w:fill="auto"/>
            <w:noWrap/>
            <w:vAlign w:val="center"/>
          </w:tcPr>
          <w:p w:rsidR="00F42101" w:rsidRPr="00ED1BF9" w:rsidRDefault="00FA2FD7" w:rsidP="00F23B74">
            <w:pPr>
              <w:jc w:val="center"/>
              <w:rPr>
                <w:color w:val="000000"/>
                <w:sz w:val="22"/>
                <w:szCs w:val="22"/>
              </w:rPr>
            </w:pPr>
            <w:r>
              <w:rPr>
                <w:color w:val="000000"/>
                <w:sz w:val="22"/>
                <w:szCs w:val="22"/>
              </w:rPr>
              <w:t>1</w:t>
            </w:r>
          </w:p>
        </w:tc>
        <w:tc>
          <w:tcPr>
            <w:tcW w:w="489" w:type="pct"/>
            <w:shd w:val="clear" w:color="auto" w:fill="auto"/>
            <w:noWrap/>
            <w:vAlign w:val="center"/>
          </w:tcPr>
          <w:p w:rsidR="00F42101" w:rsidRPr="00ED1BF9" w:rsidRDefault="00C95196" w:rsidP="00F23B74">
            <w:pPr>
              <w:jc w:val="center"/>
              <w:rPr>
                <w:color w:val="000000"/>
                <w:sz w:val="22"/>
                <w:szCs w:val="22"/>
              </w:rPr>
            </w:pPr>
            <w:r>
              <w:rPr>
                <w:color w:val="000000"/>
                <w:sz w:val="22"/>
                <w:szCs w:val="22"/>
              </w:rPr>
              <w:t>4</w:t>
            </w:r>
          </w:p>
        </w:tc>
        <w:tc>
          <w:tcPr>
            <w:tcW w:w="403"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308"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474"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504" w:type="pct"/>
            <w:vAlign w:val="center"/>
          </w:tcPr>
          <w:p w:rsidR="00F42101" w:rsidRPr="00ED1BF9" w:rsidRDefault="00F42101" w:rsidP="00F23B74">
            <w:pPr>
              <w:suppressAutoHyphens w:val="0"/>
              <w:jc w:val="center"/>
              <w:rPr>
                <w:color w:val="000000"/>
                <w:sz w:val="22"/>
                <w:szCs w:val="22"/>
                <w:lang w:eastAsia="ru-RU"/>
              </w:rPr>
            </w:pPr>
          </w:p>
        </w:tc>
        <w:tc>
          <w:tcPr>
            <w:tcW w:w="379" w:type="pct"/>
          </w:tcPr>
          <w:p w:rsidR="00F42101" w:rsidRPr="00ED1BF9" w:rsidRDefault="00F42101" w:rsidP="00F23B74">
            <w:pPr>
              <w:suppressAutoHyphens w:val="0"/>
              <w:jc w:val="center"/>
              <w:rPr>
                <w:color w:val="000000"/>
                <w:sz w:val="22"/>
                <w:szCs w:val="22"/>
                <w:lang w:eastAsia="ru-RU"/>
              </w:rPr>
            </w:pPr>
          </w:p>
        </w:tc>
      </w:tr>
      <w:tr w:rsidR="00F42101" w:rsidRPr="00ED1BF9" w:rsidTr="00F46357">
        <w:trPr>
          <w:trHeight w:val="375"/>
        </w:trPr>
        <w:tc>
          <w:tcPr>
            <w:tcW w:w="246" w:type="pct"/>
            <w:shd w:val="clear" w:color="auto" w:fill="auto"/>
            <w:noWrap/>
            <w:vAlign w:val="center"/>
          </w:tcPr>
          <w:p w:rsidR="00F42101" w:rsidRPr="000B79AC" w:rsidRDefault="00F42101"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F42101" w:rsidRPr="00ED1BF9" w:rsidRDefault="009150E7" w:rsidP="00F23B74">
            <w:pPr>
              <w:suppressAutoHyphens w:val="0"/>
              <w:jc w:val="center"/>
              <w:rPr>
                <w:sz w:val="22"/>
                <w:szCs w:val="22"/>
                <w:lang w:eastAsia="ru-RU"/>
              </w:rPr>
            </w:pPr>
            <w:r>
              <w:rPr>
                <w:sz w:val="22"/>
                <w:szCs w:val="22"/>
                <w:lang w:eastAsia="ru-RU"/>
              </w:rPr>
              <w:t>ВЛ-10 кВ ф.10-10 Судиславль</w:t>
            </w:r>
          </w:p>
        </w:tc>
        <w:tc>
          <w:tcPr>
            <w:tcW w:w="520" w:type="pct"/>
            <w:shd w:val="clear" w:color="auto" w:fill="auto"/>
            <w:noWrap/>
            <w:vAlign w:val="center"/>
          </w:tcPr>
          <w:p w:rsidR="00F42101" w:rsidRPr="00ED1BF9" w:rsidRDefault="00B94844" w:rsidP="00F23B74">
            <w:pPr>
              <w:suppressAutoHyphens w:val="0"/>
              <w:jc w:val="center"/>
              <w:rPr>
                <w:color w:val="000000"/>
                <w:sz w:val="22"/>
                <w:szCs w:val="22"/>
                <w:lang w:eastAsia="ru-RU"/>
              </w:rPr>
            </w:pPr>
            <w:r>
              <w:rPr>
                <w:color w:val="000000"/>
                <w:sz w:val="22"/>
                <w:szCs w:val="22"/>
                <w:lang w:eastAsia="ru-RU"/>
              </w:rPr>
              <w:t>2</w:t>
            </w:r>
          </w:p>
        </w:tc>
        <w:tc>
          <w:tcPr>
            <w:tcW w:w="524"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371" w:type="pct"/>
            <w:shd w:val="clear" w:color="auto" w:fill="auto"/>
            <w:noWrap/>
            <w:vAlign w:val="center"/>
          </w:tcPr>
          <w:p w:rsidR="00F42101" w:rsidRPr="00ED1BF9" w:rsidRDefault="00B94844" w:rsidP="00F23B74">
            <w:pPr>
              <w:jc w:val="center"/>
              <w:rPr>
                <w:color w:val="000000"/>
                <w:sz w:val="22"/>
                <w:szCs w:val="22"/>
              </w:rPr>
            </w:pPr>
            <w:r>
              <w:rPr>
                <w:color w:val="000000"/>
                <w:sz w:val="22"/>
                <w:szCs w:val="22"/>
              </w:rPr>
              <w:t>1</w:t>
            </w:r>
          </w:p>
        </w:tc>
        <w:tc>
          <w:tcPr>
            <w:tcW w:w="489" w:type="pct"/>
            <w:shd w:val="clear" w:color="auto" w:fill="auto"/>
            <w:noWrap/>
            <w:vAlign w:val="center"/>
          </w:tcPr>
          <w:p w:rsidR="00F42101" w:rsidRPr="00ED1BF9" w:rsidRDefault="00B94844" w:rsidP="00F23B74">
            <w:pPr>
              <w:jc w:val="center"/>
              <w:rPr>
                <w:color w:val="000000"/>
                <w:sz w:val="22"/>
                <w:szCs w:val="22"/>
              </w:rPr>
            </w:pPr>
            <w:r>
              <w:rPr>
                <w:color w:val="000000"/>
                <w:sz w:val="22"/>
                <w:szCs w:val="22"/>
              </w:rPr>
              <w:t>4</w:t>
            </w:r>
          </w:p>
        </w:tc>
        <w:tc>
          <w:tcPr>
            <w:tcW w:w="403"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308"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474"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504" w:type="pct"/>
            <w:vAlign w:val="center"/>
          </w:tcPr>
          <w:p w:rsidR="00F42101" w:rsidRPr="00ED1BF9" w:rsidRDefault="00F42101" w:rsidP="00F23B74">
            <w:pPr>
              <w:suppressAutoHyphens w:val="0"/>
              <w:jc w:val="center"/>
              <w:rPr>
                <w:color w:val="000000"/>
                <w:sz w:val="22"/>
                <w:szCs w:val="22"/>
                <w:lang w:eastAsia="ru-RU"/>
              </w:rPr>
            </w:pPr>
          </w:p>
        </w:tc>
        <w:tc>
          <w:tcPr>
            <w:tcW w:w="379" w:type="pct"/>
          </w:tcPr>
          <w:p w:rsidR="00F42101" w:rsidRPr="00ED1BF9" w:rsidRDefault="00F42101" w:rsidP="00F23B74">
            <w:pPr>
              <w:suppressAutoHyphens w:val="0"/>
              <w:jc w:val="center"/>
              <w:rPr>
                <w:color w:val="000000"/>
                <w:sz w:val="22"/>
                <w:szCs w:val="22"/>
                <w:lang w:eastAsia="ru-RU"/>
              </w:rPr>
            </w:pPr>
          </w:p>
        </w:tc>
      </w:tr>
      <w:tr w:rsidR="00F42101" w:rsidRPr="00ED1BF9" w:rsidTr="00F46357">
        <w:trPr>
          <w:trHeight w:val="375"/>
        </w:trPr>
        <w:tc>
          <w:tcPr>
            <w:tcW w:w="246" w:type="pct"/>
            <w:shd w:val="clear" w:color="auto" w:fill="auto"/>
            <w:noWrap/>
            <w:vAlign w:val="center"/>
          </w:tcPr>
          <w:p w:rsidR="00F42101" w:rsidRPr="000B79AC" w:rsidRDefault="00F42101"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F42101" w:rsidRPr="00ED1BF9" w:rsidRDefault="00C83678" w:rsidP="00F23B74">
            <w:pPr>
              <w:suppressAutoHyphens w:val="0"/>
              <w:jc w:val="center"/>
              <w:rPr>
                <w:sz w:val="22"/>
                <w:szCs w:val="22"/>
                <w:lang w:eastAsia="ru-RU"/>
              </w:rPr>
            </w:pPr>
            <w:r>
              <w:rPr>
                <w:sz w:val="22"/>
                <w:szCs w:val="22"/>
                <w:lang w:eastAsia="ru-RU"/>
              </w:rPr>
              <w:t xml:space="preserve">ВЛ-10 кВ ф.10-11 </w:t>
            </w:r>
            <w:r w:rsidR="004F6574">
              <w:rPr>
                <w:sz w:val="22"/>
                <w:szCs w:val="22"/>
                <w:lang w:eastAsia="ru-RU"/>
              </w:rPr>
              <w:t>Воронье</w:t>
            </w:r>
          </w:p>
        </w:tc>
        <w:tc>
          <w:tcPr>
            <w:tcW w:w="520" w:type="pct"/>
            <w:shd w:val="clear" w:color="auto" w:fill="auto"/>
            <w:noWrap/>
            <w:vAlign w:val="center"/>
          </w:tcPr>
          <w:p w:rsidR="00F42101" w:rsidRPr="00ED1BF9" w:rsidRDefault="00C83678" w:rsidP="00F23B74">
            <w:pPr>
              <w:suppressAutoHyphens w:val="0"/>
              <w:jc w:val="center"/>
              <w:rPr>
                <w:color w:val="000000"/>
                <w:sz w:val="22"/>
                <w:szCs w:val="22"/>
                <w:lang w:eastAsia="ru-RU"/>
              </w:rPr>
            </w:pPr>
            <w:r>
              <w:rPr>
                <w:color w:val="000000"/>
                <w:sz w:val="22"/>
                <w:szCs w:val="22"/>
                <w:lang w:eastAsia="ru-RU"/>
              </w:rPr>
              <w:t>1</w:t>
            </w:r>
          </w:p>
        </w:tc>
        <w:tc>
          <w:tcPr>
            <w:tcW w:w="524"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371" w:type="pct"/>
            <w:shd w:val="clear" w:color="auto" w:fill="auto"/>
            <w:noWrap/>
            <w:vAlign w:val="center"/>
          </w:tcPr>
          <w:p w:rsidR="00F42101" w:rsidRPr="00ED1BF9" w:rsidRDefault="00F42101" w:rsidP="00F23B74">
            <w:pPr>
              <w:jc w:val="center"/>
              <w:rPr>
                <w:color w:val="000000"/>
                <w:sz w:val="22"/>
                <w:szCs w:val="22"/>
              </w:rPr>
            </w:pPr>
          </w:p>
        </w:tc>
        <w:tc>
          <w:tcPr>
            <w:tcW w:w="489" w:type="pct"/>
            <w:shd w:val="clear" w:color="auto" w:fill="auto"/>
            <w:noWrap/>
            <w:vAlign w:val="center"/>
          </w:tcPr>
          <w:p w:rsidR="00F42101" w:rsidRPr="00ED1BF9" w:rsidRDefault="00C83678" w:rsidP="00F23B74">
            <w:pPr>
              <w:jc w:val="center"/>
              <w:rPr>
                <w:color w:val="000000"/>
                <w:sz w:val="22"/>
                <w:szCs w:val="22"/>
              </w:rPr>
            </w:pPr>
            <w:r>
              <w:rPr>
                <w:color w:val="000000"/>
                <w:sz w:val="22"/>
                <w:szCs w:val="22"/>
              </w:rPr>
              <w:t>2</w:t>
            </w:r>
          </w:p>
        </w:tc>
        <w:tc>
          <w:tcPr>
            <w:tcW w:w="403"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308"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474"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504" w:type="pct"/>
            <w:vAlign w:val="center"/>
          </w:tcPr>
          <w:p w:rsidR="00F42101" w:rsidRPr="00ED1BF9" w:rsidRDefault="00F42101" w:rsidP="00F23B74">
            <w:pPr>
              <w:suppressAutoHyphens w:val="0"/>
              <w:jc w:val="center"/>
              <w:rPr>
                <w:color w:val="000000"/>
                <w:sz w:val="22"/>
                <w:szCs w:val="22"/>
                <w:lang w:eastAsia="ru-RU"/>
              </w:rPr>
            </w:pPr>
          </w:p>
        </w:tc>
        <w:tc>
          <w:tcPr>
            <w:tcW w:w="379" w:type="pct"/>
          </w:tcPr>
          <w:p w:rsidR="00F42101" w:rsidRPr="00ED1BF9" w:rsidRDefault="00F42101" w:rsidP="00F23B74">
            <w:pPr>
              <w:suppressAutoHyphens w:val="0"/>
              <w:jc w:val="center"/>
              <w:rPr>
                <w:color w:val="000000"/>
                <w:sz w:val="22"/>
                <w:szCs w:val="22"/>
                <w:lang w:eastAsia="ru-RU"/>
              </w:rPr>
            </w:pPr>
          </w:p>
        </w:tc>
      </w:tr>
      <w:tr w:rsidR="00F42101" w:rsidRPr="00ED1BF9" w:rsidTr="00F46357">
        <w:trPr>
          <w:trHeight w:val="375"/>
        </w:trPr>
        <w:tc>
          <w:tcPr>
            <w:tcW w:w="246" w:type="pct"/>
            <w:shd w:val="clear" w:color="auto" w:fill="auto"/>
            <w:noWrap/>
            <w:vAlign w:val="center"/>
          </w:tcPr>
          <w:p w:rsidR="00F42101" w:rsidRPr="000B79AC" w:rsidRDefault="00F42101"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F42101" w:rsidRPr="00ED1BF9" w:rsidRDefault="00502132" w:rsidP="00F23B74">
            <w:pPr>
              <w:suppressAutoHyphens w:val="0"/>
              <w:jc w:val="center"/>
              <w:rPr>
                <w:sz w:val="22"/>
                <w:szCs w:val="22"/>
                <w:lang w:eastAsia="ru-RU"/>
              </w:rPr>
            </w:pPr>
            <w:r>
              <w:rPr>
                <w:sz w:val="22"/>
                <w:szCs w:val="22"/>
                <w:lang w:eastAsia="ru-RU"/>
              </w:rPr>
              <w:t>ВЛ-10 кВ ф.10-02 Судиславль</w:t>
            </w:r>
          </w:p>
        </w:tc>
        <w:tc>
          <w:tcPr>
            <w:tcW w:w="520"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524"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371" w:type="pct"/>
            <w:shd w:val="clear" w:color="auto" w:fill="auto"/>
            <w:noWrap/>
            <w:vAlign w:val="center"/>
          </w:tcPr>
          <w:p w:rsidR="00F42101" w:rsidRPr="00ED1BF9" w:rsidRDefault="00F52B3A" w:rsidP="00F23B74">
            <w:pPr>
              <w:jc w:val="center"/>
              <w:rPr>
                <w:color w:val="000000"/>
                <w:sz w:val="22"/>
                <w:szCs w:val="22"/>
              </w:rPr>
            </w:pPr>
            <w:r>
              <w:rPr>
                <w:color w:val="000000"/>
                <w:sz w:val="22"/>
                <w:szCs w:val="22"/>
              </w:rPr>
              <w:t>1</w:t>
            </w:r>
          </w:p>
        </w:tc>
        <w:tc>
          <w:tcPr>
            <w:tcW w:w="489" w:type="pct"/>
            <w:shd w:val="clear" w:color="auto" w:fill="auto"/>
            <w:noWrap/>
            <w:vAlign w:val="center"/>
          </w:tcPr>
          <w:p w:rsidR="00F42101" w:rsidRPr="00ED1BF9" w:rsidRDefault="00F42101" w:rsidP="00F23B74">
            <w:pPr>
              <w:jc w:val="center"/>
              <w:rPr>
                <w:color w:val="000000"/>
                <w:sz w:val="22"/>
                <w:szCs w:val="22"/>
              </w:rPr>
            </w:pPr>
          </w:p>
        </w:tc>
        <w:tc>
          <w:tcPr>
            <w:tcW w:w="403" w:type="pct"/>
            <w:shd w:val="clear" w:color="auto" w:fill="auto"/>
            <w:noWrap/>
            <w:vAlign w:val="center"/>
          </w:tcPr>
          <w:p w:rsidR="00F42101" w:rsidRPr="00ED1BF9" w:rsidRDefault="00E02190" w:rsidP="00F23B74">
            <w:pPr>
              <w:suppressAutoHyphens w:val="0"/>
              <w:jc w:val="center"/>
              <w:rPr>
                <w:color w:val="000000"/>
                <w:sz w:val="22"/>
                <w:szCs w:val="22"/>
                <w:lang w:eastAsia="ru-RU"/>
              </w:rPr>
            </w:pPr>
            <w:r>
              <w:rPr>
                <w:color w:val="000000"/>
                <w:sz w:val="22"/>
                <w:szCs w:val="22"/>
                <w:lang w:eastAsia="ru-RU"/>
              </w:rPr>
              <w:t>3</w:t>
            </w:r>
          </w:p>
        </w:tc>
        <w:tc>
          <w:tcPr>
            <w:tcW w:w="308"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474"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504" w:type="pct"/>
            <w:vAlign w:val="center"/>
          </w:tcPr>
          <w:p w:rsidR="00F42101" w:rsidRPr="00ED1BF9" w:rsidRDefault="00F42101" w:rsidP="00F23B74">
            <w:pPr>
              <w:suppressAutoHyphens w:val="0"/>
              <w:jc w:val="center"/>
              <w:rPr>
                <w:color w:val="000000"/>
                <w:sz w:val="22"/>
                <w:szCs w:val="22"/>
                <w:lang w:eastAsia="ru-RU"/>
              </w:rPr>
            </w:pPr>
          </w:p>
        </w:tc>
        <w:tc>
          <w:tcPr>
            <w:tcW w:w="379" w:type="pct"/>
          </w:tcPr>
          <w:p w:rsidR="00F42101" w:rsidRPr="00ED1BF9" w:rsidRDefault="00F42101" w:rsidP="00F23B74">
            <w:pPr>
              <w:suppressAutoHyphens w:val="0"/>
              <w:jc w:val="center"/>
              <w:rPr>
                <w:color w:val="000000"/>
                <w:sz w:val="22"/>
                <w:szCs w:val="22"/>
                <w:lang w:eastAsia="ru-RU"/>
              </w:rPr>
            </w:pPr>
          </w:p>
        </w:tc>
      </w:tr>
      <w:tr w:rsidR="00F42101" w:rsidRPr="00ED1BF9" w:rsidTr="00F46357">
        <w:trPr>
          <w:trHeight w:val="375"/>
        </w:trPr>
        <w:tc>
          <w:tcPr>
            <w:tcW w:w="246" w:type="pct"/>
            <w:shd w:val="clear" w:color="auto" w:fill="auto"/>
            <w:noWrap/>
            <w:vAlign w:val="center"/>
          </w:tcPr>
          <w:p w:rsidR="00F42101" w:rsidRPr="000B79AC" w:rsidRDefault="00F42101"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F42101" w:rsidRPr="00ED1BF9" w:rsidRDefault="00511EED" w:rsidP="00F23B74">
            <w:pPr>
              <w:suppressAutoHyphens w:val="0"/>
              <w:jc w:val="center"/>
              <w:rPr>
                <w:sz w:val="22"/>
                <w:szCs w:val="22"/>
                <w:lang w:eastAsia="ru-RU"/>
              </w:rPr>
            </w:pPr>
            <w:r>
              <w:rPr>
                <w:sz w:val="22"/>
                <w:szCs w:val="22"/>
                <w:lang w:eastAsia="ru-RU"/>
              </w:rPr>
              <w:t>ВЛ-10 кВ ф.10-11 Судиславль</w:t>
            </w:r>
          </w:p>
        </w:tc>
        <w:tc>
          <w:tcPr>
            <w:tcW w:w="520" w:type="pct"/>
            <w:shd w:val="clear" w:color="auto" w:fill="auto"/>
            <w:noWrap/>
            <w:vAlign w:val="center"/>
          </w:tcPr>
          <w:p w:rsidR="00F42101" w:rsidRPr="00ED1BF9" w:rsidRDefault="009D1F96" w:rsidP="00F23B74">
            <w:pPr>
              <w:suppressAutoHyphens w:val="0"/>
              <w:jc w:val="center"/>
              <w:rPr>
                <w:color w:val="000000"/>
                <w:sz w:val="22"/>
                <w:szCs w:val="22"/>
                <w:lang w:eastAsia="ru-RU"/>
              </w:rPr>
            </w:pPr>
            <w:r>
              <w:rPr>
                <w:color w:val="000000"/>
                <w:sz w:val="22"/>
                <w:szCs w:val="22"/>
                <w:lang w:eastAsia="ru-RU"/>
              </w:rPr>
              <w:t>2</w:t>
            </w:r>
          </w:p>
        </w:tc>
        <w:tc>
          <w:tcPr>
            <w:tcW w:w="524"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371" w:type="pct"/>
            <w:shd w:val="clear" w:color="auto" w:fill="auto"/>
            <w:noWrap/>
            <w:vAlign w:val="center"/>
          </w:tcPr>
          <w:p w:rsidR="00F42101" w:rsidRPr="00ED1BF9" w:rsidRDefault="009D1F96" w:rsidP="00F23B74">
            <w:pPr>
              <w:jc w:val="center"/>
              <w:rPr>
                <w:color w:val="000000"/>
                <w:sz w:val="22"/>
                <w:szCs w:val="22"/>
              </w:rPr>
            </w:pPr>
            <w:r>
              <w:rPr>
                <w:color w:val="000000"/>
                <w:sz w:val="22"/>
                <w:szCs w:val="22"/>
              </w:rPr>
              <w:t>2</w:t>
            </w:r>
          </w:p>
        </w:tc>
        <w:tc>
          <w:tcPr>
            <w:tcW w:w="489" w:type="pct"/>
            <w:shd w:val="clear" w:color="auto" w:fill="auto"/>
            <w:noWrap/>
            <w:vAlign w:val="center"/>
          </w:tcPr>
          <w:p w:rsidR="00F42101" w:rsidRPr="00ED1BF9" w:rsidRDefault="009D1F96" w:rsidP="00F23B74">
            <w:pPr>
              <w:jc w:val="center"/>
              <w:rPr>
                <w:color w:val="000000"/>
                <w:sz w:val="22"/>
                <w:szCs w:val="22"/>
              </w:rPr>
            </w:pPr>
            <w:r>
              <w:rPr>
                <w:color w:val="000000"/>
                <w:sz w:val="22"/>
                <w:szCs w:val="22"/>
              </w:rPr>
              <w:t>4</w:t>
            </w:r>
          </w:p>
        </w:tc>
        <w:tc>
          <w:tcPr>
            <w:tcW w:w="403" w:type="pct"/>
            <w:shd w:val="clear" w:color="auto" w:fill="auto"/>
            <w:noWrap/>
            <w:vAlign w:val="center"/>
          </w:tcPr>
          <w:p w:rsidR="00F42101" w:rsidRPr="00ED1BF9" w:rsidRDefault="009D1F96" w:rsidP="00F23B74">
            <w:pPr>
              <w:suppressAutoHyphens w:val="0"/>
              <w:jc w:val="center"/>
              <w:rPr>
                <w:color w:val="000000"/>
                <w:sz w:val="22"/>
                <w:szCs w:val="22"/>
                <w:lang w:eastAsia="ru-RU"/>
              </w:rPr>
            </w:pPr>
            <w:r>
              <w:rPr>
                <w:color w:val="000000"/>
                <w:sz w:val="22"/>
                <w:szCs w:val="22"/>
                <w:lang w:eastAsia="ru-RU"/>
              </w:rPr>
              <w:t>1</w:t>
            </w:r>
          </w:p>
        </w:tc>
        <w:tc>
          <w:tcPr>
            <w:tcW w:w="308"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474"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504" w:type="pct"/>
            <w:vAlign w:val="center"/>
          </w:tcPr>
          <w:p w:rsidR="00F42101" w:rsidRPr="00ED1BF9" w:rsidRDefault="00F42101" w:rsidP="00F23B74">
            <w:pPr>
              <w:suppressAutoHyphens w:val="0"/>
              <w:jc w:val="center"/>
              <w:rPr>
                <w:color w:val="000000"/>
                <w:sz w:val="22"/>
                <w:szCs w:val="22"/>
                <w:lang w:eastAsia="ru-RU"/>
              </w:rPr>
            </w:pPr>
          </w:p>
        </w:tc>
        <w:tc>
          <w:tcPr>
            <w:tcW w:w="379" w:type="pct"/>
          </w:tcPr>
          <w:p w:rsidR="00F42101" w:rsidRPr="00ED1BF9" w:rsidRDefault="00F42101" w:rsidP="00F23B74">
            <w:pPr>
              <w:suppressAutoHyphens w:val="0"/>
              <w:jc w:val="center"/>
              <w:rPr>
                <w:color w:val="000000"/>
                <w:sz w:val="22"/>
                <w:szCs w:val="22"/>
                <w:lang w:eastAsia="ru-RU"/>
              </w:rPr>
            </w:pPr>
          </w:p>
        </w:tc>
      </w:tr>
      <w:tr w:rsidR="00F42101" w:rsidRPr="00ED1BF9" w:rsidTr="00F46357">
        <w:trPr>
          <w:trHeight w:val="375"/>
        </w:trPr>
        <w:tc>
          <w:tcPr>
            <w:tcW w:w="246" w:type="pct"/>
            <w:shd w:val="clear" w:color="auto" w:fill="auto"/>
            <w:noWrap/>
            <w:vAlign w:val="center"/>
          </w:tcPr>
          <w:p w:rsidR="00F42101" w:rsidRPr="000B79AC" w:rsidRDefault="00F42101" w:rsidP="00E96D4A">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F42101" w:rsidRPr="00ED1BF9" w:rsidRDefault="00D84CBB" w:rsidP="00F23B74">
            <w:pPr>
              <w:suppressAutoHyphens w:val="0"/>
              <w:jc w:val="center"/>
              <w:rPr>
                <w:sz w:val="22"/>
                <w:szCs w:val="22"/>
                <w:lang w:eastAsia="ru-RU"/>
              </w:rPr>
            </w:pPr>
            <w:r>
              <w:rPr>
                <w:sz w:val="22"/>
                <w:szCs w:val="22"/>
                <w:lang w:eastAsia="ru-RU"/>
              </w:rPr>
              <w:t>ВЛ-10 кВ ф.10-04 Раслово</w:t>
            </w:r>
          </w:p>
        </w:tc>
        <w:tc>
          <w:tcPr>
            <w:tcW w:w="520" w:type="pct"/>
            <w:shd w:val="clear" w:color="auto" w:fill="auto"/>
            <w:noWrap/>
            <w:vAlign w:val="center"/>
          </w:tcPr>
          <w:p w:rsidR="00F42101" w:rsidRPr="00ED1BF9" w:rsidRDefault="00D84C6F" w:rsidP="00F23B74">
            <w:pPr>
              <w:suppressAutoHyphens w:val="0"/>
              <w:jc w:val="center"/>
              <w:rPr>
                <w:color w:val="000000"/>
                <w:sz w:val="22"/>
                <w:szCs w:val="22"/>
                <w:lang w:eastAsia="ru-RU"/>
              </w:rPr>
            </w:pPr>
            <w:r>
              <w:rPr>
                <w:color w:val="000000"/>
                <w:sz w:val="22"/>
                <w:szCs w:val="22"/>
                <w:lang w:eastAsia="ru-RU"/>
              </w:rPr>
              <w:t>1</w:t>
            </w:r>
          </w:p>
        </w:tc>
        <w:tc>
          <w:tcPr>
            <w:tcW w:w="524"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371" w:type="pct"/>
            <w:shd w:val="clear" w:color="auto" w:fill="auto"/>
            <w:noWrap/>
            <w:vAlign w:val="center"/>
          </w:tcPr>
          <w:p w:rsidR="00F42101" w:rsidRPr="00ED1BF9" w:rsidRDefault="00F42101" w:rsidP="00F23B74">
            <w:pPr>
              <w:jc w:val="center"/>
              <w:rPr>
                <w:color w:val="000000"/>
                <w:sz w:val="22"/>
                <w:szCs w:val="22"/>
              </w:rPr>
            </w:pPr>
          </w:p>
        </w:tc>
        <w:tc>
          <w:tcPr>
            <w:tcW w:w="489" w:type="pct"/>
            <w:shd w:val="clear" w:color="auto" w:fill="auto"/>
            <w:noWrap/>
            <w:vAlign w:val="center"/>
          </w:tcPr>
          <w:p w:rsidR="00F42101" w:rsidRPr="00ED1BF9" w:rsidRDefault="00072639" w:rsidP="00F23B74">
            <w:pPr>
              <w:jc w:val="center"/>
              <w:rPr>
                <w:color w:val="000000"/>
                <w:sz w:val="22"/>
                <w:szCs w:val="22"/>
              </w:rPr>
            </w:pPr>
            <w:r>
              <w:rPr>
                <w:color w:val="000000"/>
                <w:sz w:val="22"/>
                <w:szCs w:val="22"/>
              </w:rPr>
              <w:t>2</w:t>
            </w:r>
          </w:p>
        </w:tc>
        <w:tc>
          <w:tcPr>
            <w:tcW w:w="403"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308"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474" w:type="pct"/>
            <w:shd w:val="clear" w:color="auto" w:fill="auto"/>
            <w:noWrap/>
            <w:vAlign w:val="center"/>
          </w:tcPr>
          <w:p w:rsidR="00F42101" w:rsidRPr="00ED1BF9" w:rsidRDefault="00F42101" w:rsidP="00F23B74">
            <w:pPr>
              <w:suppressAutoHyphens w:val="0"/>
              <w:jc w:val="center"/>
              <w:rPr>
                <w:color w:val="000000"/>
                <w:sz w:val="22"/>
                <w:szCs w:val="22"/>
                <w:lang w:eastAsia="ru-RU"/>
              </w:rPr>
            </w:pPr>
          </w:p>
        </w:tc>
        <w:tc>
          <w:tcPr>
            <w:tcW w:w="504" w:type="pct"/>
            <w:vAlign w:val="center"/>
          </w:tcPr>
          <w:p w:rsidR="00F42101" w:rsidRPr="00ED1BF9" w:rsidRDefault="00F42101" w:rsidP="00F23B74">
            <w:pPr>
              <w:suppressAutoHyphens w:val="0"/>
              <w:jc w:val="center"/>
              <w:rPr>
                <w:color w:val="000000"/>
                <w:sz w:val="22"/>
                <w:szCs w:val="22"/>
                <w:lang w:eastAsia="ru-RU"/>
              </w:rPr>
            </w:pPr>
          </w:p>
        </w:tc>
        <w:tc>
          <w:tcPr>
            <w:tcW w:w="379" w:type="pct"/>
          </w:tcPr>
          <w:p w:rsidR="00F42101" w:rsidRPr="00ED1BF9" w:rsidRDefault="00F42101" w:rsidP="00F23B74">
            <w:pPr>
              <w:suppressAutoHyphens w:val="0"/>
              <w:jc w:val="center"/>
              <w:rPr>
                <w:color w:val="000000"/>
                <w:sz w:val="22"/>
                <w:szCs w:val="22"/>
                <w:lang w:eastAsia="ru-RU"/>
              </w:rPr>
            </w:pPr>
          </w:p>
        </w:tc>
      </w:tr>
      <w:tr w:rsidR="00F46357" w:rsidRPr="00ED1BF9" w:rsidTr="00F46357">
        <w:trPr>
          <w:trHeight w:val="375"/>
        </w:trPr>
        <w:tc>
          <w:tcPr>
            <w:tcW w:w="246" w:type="pct"/>
            <w:shd w:val="clear" w:color="auto" w:fill="auto"/>
            <w:noWrap/>
            <w:vAlign w:val="center"/>
          </w:tcPr>
          <w:p w:rsidR="00F46357" w:rsidRPr="000B79AC" w:rsidRDefault="00F46357" w:rsidP="00F46357">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F46357" w:rsidRPr="00ED1BF9" w:rsidRDefault="00F46357" w:rsidP="00F46357">
            <w:pPr>
              <w:suppressAutoHyphens w:val="0"/>
              <w:jc w:val="center"/>
              <w:rPr>
                <w:sz w:val="22"/>
                <w:szCs w:val="22"/>
                <w:lang w:eastAsia="ru-RU"/>
              </w:rPr>
            </w:pPr>
            <w:r>
              <w:rPr>
                <w:sz w:val="22"/>
                <w:szCs w:val="22"/>
                <w:lang w:eastAsia="ru-RU"/>
              </w:rPr>
              <w:t xml:space="preserve">ВЛ-10 кВ ф.10-13 </w:t>
            </w:r>
            <w:r>
              <w:rPr>
                <w:sz w:val="22"/>
                <w:szCs w:val="22"/>
                <w:lang w:eastAsia="ru-RU"/>
              </w:rPr>
              <w:lastRenderedPageBreak/>
              <w:t>Судиславль</w:t>
            </w:r>
          </w:p>
        </w:tc>
        <w:tc>
          <w:tcPr>
            <w:tcW w:w="520" w:type="pct"/>
            <w:shd w:val="clear" w:color="auto" w:fill="auto"/>
            <w:noWrap/>
            <w:vAlign w:val="center"/>
          </w:tcPr>
          <w:p w:rsidR="00F46357" w:rsidRPr="00ED1BF9" w:rsidRDefault="004733D9" w:rsidP="00F46357">
            <w:pPr>
              <w:suppressAutoHyphens w:val="0"/>
              <w:jc w:val="center"/>
              <w:rPr>
                <w:color w:val="000000"/>
                <w:sz w:val="22"/>
                <w:szCs w:val="22"/>
                <w:lang w:eastAsia="ru-RU"/>
              </w:rPr>
            </w:pPr>
            <w:r>
              <w:rPr>
                <w:color w:val="000000"/>
                <w:sz w:val="22"/>
                <w:szCs w:val="22"/>
                <w:lang w:eastAsia="ru-RU"/>
              </w:rPr>
              <w:lastRenderedPageBreak/>
              <w:t>1</w:t>
            </w:r>
          </w:p>
        </w:tc>
        <w:tc>
          <w:tcPr>
            <w:tcW w:w="524"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371" w:type="pct"/>
            <w:shd w:val="clear" w:color="auto" w:fill="auto"/>
            <w:noWrap/>
            <w:vAlign w:val="center"/>
          </w:tcPr>
          <w:p w:rsidR="00F46357" w:rsidRPr="00ED1BF9" w:rsidRDefault="00F46357" w:rsidP="00F46357">
            <w:pPr>
              <w:jc w:val="center"/>
              <w:rPr>
                <w:color w:val="000000"/>
                <w:sz w:val="22"/>
                <w:szCs w:val="22"/>
              </w:rPr>
            </w:pPr>
          </w:p>
        </w:tc>
        <w:tc>
          <w:tcPr>
            <w:tcW w:w="489" w:type="pct"/>
            <w:shd w:val="clear" w:color="auto" w:fill="auto"/>
            <w:noWrap/>
            <w:vAlign w:val="center"/>
          </w:tcPr>
          <w:p w:rsidR="00F46357" w:rsidRPr="00ED1BF9" w:rsidRDefault="00072639" w:rsidP="00F46357">
            <w:pPr>
              <w:jc w:val="center"/>
              <w:rPr>
                <w:color w:val="000000"/>
                <w:sz w:val="22"/>
                <w:szCs w:val="22"/>
              </w:rPr>
            </w:pPr>
            <w:r>
              <w:rPr>
                <w:color w:val="000000"/>
                <w:sz w:val="22"/>
                <w:szCs w:val="22"/>
              </w:rPr>
              <w:t>2</w:t>
            </w:r>
          </w:p>
        </w:tc>
        <w:tc>
          <w:tcPr>
            <w:tcW w:w="403"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308"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474"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504" w:type="pct"/>
            <w:vAlign w:val="center"/>
          </w:tcPr>
          <w:p w:rsidR="00F46357" w:rsidRPr="00ED1BF9" w:rsidRDefault="00F46357" w:rsidP="00F46357">
            <w:pPr>
              <w:suppressAutoHyphens w:val="0"/>
              <w:jc w:val="center"/>
              <w:rPr>
                <w:color w:val="000000"/>
                <w:sz w:val="22"/>
                <w:szCs w:val="22"/>
                <w:lang w:eastAsia="ru-RU"/>
              </w:rPr>
            </w:pPr>
          </w:p>
        </w:tc>
        <w:tc>
          <w:tcPr>
            <w:tcW w:w="379" w:type="pct"/>
          </w:tcPr>
          <w:p w:rsidR="00F46357" w:rsidRPr="00ED1BF9" w:rsidRDefault="00F46357" w:rsidP="00F46357">
            <w:pPr>
              <w:suppressAutoHyphens w:val="0"/>
              <w:jc w:val="center"/>
              <w:rPr>
                <w:color w:val="000000"/>
                <w:sz w:val="22"/>
                <w:szCs w:val="22"/>
                <w:lang w:eastAsia="ru-RU"/>
              </w:rPr>
            </w:pPr>
          </w:p>
        </w:tc>
      </w:tr>
      <w:tr w:rsidR="00F46357" w:rsidRPr="00ED1BF9" w:rsidTr="00F46357">
        <w:trPr>
          <w:trHeight w:val="375"/>
        </w:trPr>
        <w:tc>
          <w:tcPr>
            <w:tcW w:w="246" w:type="pct"/>
            <w:shd w:val="clear" w:color="auto" w:fill="auto"/>
            <w:noWrap/>
            <w:vAlign w:val="center"/>
          </w:tcPr>
          <w:p w:rsidR="00F46357" w:rsidRPr="000B79AC" w:rsidRDefault="00F46357" w:rsidP="00F46357">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F46357" w:rsidRPr="00ED1BF9" w:rsidRDefault="00B12A6C" w:rsidP="00F46357">
            <w:pPr>
              <w:suppressAutoHyphens w:val="0"/>
              <w:jc w:val="center"/>
              <w:rPr>
                <w:sz w:val="22"/>
                <w:szCs w:val="22"/>
                <w:lang w:eastAsia="ru-RU"/>
              </w:rPr>
            </w:pPr>
            <w:r>
              <w:rPr>
                <w:sz w:val="22"/>
                <w:szCs w:val="22"/>
                <w:lang w:eastAsia="ru-RU"/>
              </w:rPr>
              <w:t>ВЛ-10 кВ ф.10-02 Калинки</w:t>
            </w:r>
          </w:p>
        </w:tc>
        <w:tc>
          <w:tcPr>
            <w:tcW w:w="520" w:type="pct"/>
            <w:shd w:val="clear" w:color="auto" w:fill="auto"/>
            <w:noWrap/>
            <w:vAlign w:val="center"/>
          </w:tcPr>
          <w:p w:rsidR="00F46357" w:rsidRPr="00ED1BF9" w:rsidRDefault="00072639" w:rsidP="00F46357">
            <w:pPr>
              <w:suppressAutoHyphens w:val="0"/>
              <w:jc w:val="center"/>
              <w:rPr>
                <w:color w:val="000000"/>
                <w:sz w:val="22"/>
                <w:szCs w:val="22"/>
                <w:lang w:eastAsia="ru-RU"/>
              </w:rPr>
            </w:pPr>
            <w:r>
              <w:rPr>
                <w:color w:val="000000"/>
                <w:sz w:val="22"/>
                <w:szCs w:val="22"/>
                <w:lang w:eastAsia="ru-RU"/>
              </w:rPr>
              <w:t>1</w:t>
            </w:r>
          </w:p>
        </w:tc>
        <w:tc>
          <w:tcPr>
            <w:tcW w:w="524"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371" w:type="pct"/>
            <w:shd w:val="clear" w:color="auto" w:fill="auto"/>
            <w:noWrap/>
            <w:vAlign w:val="center"/>
          </w:tcPr>
          <w:p w:rsidR="00F46357" w:rsidRPr="00ED1BF9" w:rsidRDefault="00F46357" w:rsidP="00F46357">
            <w:pPr>
              <w:jc w:val="center"/>
              <w:rPr>
                <w:color w:val="000000"/>
                <w:sz w:val="22"/>
                <w:szCs w:val="22"/>
              </w:rPr>
            </w:pPr>
          </w:p>
        </w:tc>
        <w:tc>
          <w:tcPr>
            <w:tcW w:w="489" w:type="pct"/>
            <w:shd w:val="clear" w:color="auto" w:fill="auto"/>
            <w:noWrap/>
            <w:vAlign w:val="center"/>
          </w:tcPr>
          <w:p w:rsidR="00F46357" w:rsidRPr="00ED1BF9" w:rsidRDefault="00072639" w:rsidP="00F46357">
            <w:pPr>
              <w:jc w:val="center"/>
              <w:rPr>
                <w:color w:val="000000"/>
                <w:sz w:val="22"/>
                <w:szCs w:val="22"/>
              </w:rPr>
            </w:pPr>
            <w:r>
              <w:rPr>
                <w:color w:val="000000"/>
                <w:sz w:val="22"/>
                <w:szCs w:val="22"/>
              </w:rPr>
              <w:t>2</w:t>
            </w:r>
          </w:p>
        </w:tc>
        <w:tc>
          <w:tcPr>
            <w:tcW w:w="403"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308"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474"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504" w:type="pct"/>
            <w:vAlign w:val="center"/>
          </w:tcPr>
          <w:p w:rsidR="00F46357" w:rsidRPr="00ED1BF9" w:rsidRDefault="00F46357" w:rsidP="00F46357">
            <w:pPr>
              <w:suppressAutoHyphens w:val="0"/>
              <w:jc w:val="center"/>
              <w:rPr>
                <w:color w:val="000000"/>
                <w:sz w:val="22"/>
                <w:szCs w:val="22"/>
                <w:lang w:eastAsia="ru-RU"/>
              </w:rPr>
            </w:pPr>
          </w:p>
        </w:tc>
        <w:tc>
          <w:tcPr>
            <w:tcW w:w="379" w:type="pct"/>
          </w:tcPr>
          <w:p w:rsidR="00F46357" w:rsidRPr="00ED1BF9" w:rsidRDefault="00F46357" w:rsidP="00F46357">
            <w:pPr>
              <w:suppressAutoHyphens w:val="0"/>
              <w:jc w:val="center"/>
              <w:rPr>
                <w:color w:val="000000"/>
                <w:sz w:val="22"/>
                <w:szCs w:val="22"/>
                <w:lang w:eastAsia="ru-RU"/>
              </w:rPr>
            </w:pPr>
          </w:p>
        </w:tc>
      </w:tr>
      <w:tr w:rsidR="00F46357" w:rsidRPr="00ED1BF9" w:rsidTr="00F46357">
        <w:trPr>
          <w:trHeight w:val="375"/>
        </w:trPr>
        <w:tc>
          <w:tcPr>
            <w:tcW w:w="246" w:type="pct"/>
            <w:shd w:val="clear" w:color="auto" w:fill="auto"/>
            <w:noWrap/>
            <w:vAlign w:val="center"/>
          </w:tcPr>
          <w:p w:rsidR="00F46357" w:rsidRPr="000B79AC" w:rsidRDefault="00F46357" w:rsidP="00F46357">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F46357" w:rsidRPr="00ED1BF9" w:rsidRDefault="00B12A6C" w:rsidP="00F46357">
            <w:pPr>
              <w:suppressAutoHyphens w:val="0"/>
              <w:jc w:val="center"/>
              <w:rPr>
                <w:sz w:val="22"/>
                <w:szCs w:val="22"/>
                <w:lang w:eastAsia="ru-RU"/>
              </w:rPr>
            </w:pPr>
            <w:r>
              <w:rPr>
                <w:sz w:val="22"/>
                <w:szCs w:val="22"/>
                <w:lang w:eastAsia="ru-RU"/>
              </w:rPr>
              <w:t>ВЛ-10 кВ ф.10-01 Раслово</w:t>
            </w:r>
          </w:p>
        </w:tc>
        <w:tc>
          <w:tcPr>
            <w:tcW w:w="520" w:type="pct"/>
            <w:shd w:val="clear" w:color="auto" w:fill="auto"/>
            <w:noWrap/>
            <w:vAlign w:val="center"/>
          </w:tcPr>
          <w:p w:rsidR="00F46357" w:rsidRPr="00ED1BF9" w:rsidRDefault="006D6749" w:rsidP="00F46357">
            <w:pPr>
              <w:suppressAutoHyphens w:val="0"/>
              <w:jc w:val="center"/>
              <w:rPr>
                <w:color w:val="000000"/>
                <w:sz w:val="22"/>
                <w:szCs w:val="22"/>
                <w:lang w:eastAsia="ru-RU"/>
              </w:rPr>
            </w:pPr>
            <w:r>
              <w:rPr>
                <w:color w:val="000000"/>
                <w:sz w:val="22"/>
                <w:szCs w:val="22"/>
                <w:lang w:eastAsia="ru-RU"/>
              </w:rPr>
              <w:t>2</w:t>
            </w:r>
          </w:p>
        </w:tc>
        <w:tc>
          <w:tcPr>
            <w:tcW w:w="524"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371" w:type="pct"/>
            <w:shd w:val="clear" w:color="auto" w:fill="auto"/>
            <w:noWrap/>
            <w:vAlign w:val="center"/>
          </w:tcPr>
          <w:p w:rsidR="00F46357" w:rsidRPr="00ED1BF9" w:rsidRDefault="002A3D92" w:rsidP="00F46357">
            <w:pPr>
              <w:jc w:val="center"/>
              <w:rPr>
                <w:color w:val="000000"/>
                <w:sz w:val="22"/>
                <w:szCs w:val="22"/>
              </w:rPr>
            </w:pPr>
            <w:r>
              <w:rPr>
                <w:color w:val="000000"/>
                <w:sz w:val="22"/>
                <w:szCs w:val="22"/>
              </w:rPr>
              <w:t>1</w:t>
            </w:r>
          </w:p>
        </w:tc>
        <w:tc>
          <w:tcPr>
            <w:tcW w:w="489" w:type="pct"/>
            <w:shd w:val="clear" w:color="auto" w:fill="auto"/>
            <w:noWrap/>
            <w:vAlign w:val="center"/>
          </w:tcPr>
          <w:p w:rsidR="00F46357" w:rsidRPr="00ED1BF9" w:rsidRDefault="006D6749" w:rsidP="00F46357">
            <w:pPr>
              <w:jc w:val="center"/>
              <w:rPr>
                <w:color w:val="000000"/>
                <w:sz w:val="22"/>
                <w:szCs w:val="22"/>
              </w:rPr>
            </w:pPr>
            <w:r>
              <w:rPr>
                <w:color w:val="000000"/>
                <w:sz w:val="22"/>
                <w:szCs w:val="22"/>
              </w:rPr>
              <w:t>4</w:t>
            </w:r>
          </w:p>
        </w:tc>
        <w:tc>
          <w:tcPr>
            <w:tcW w:w="403"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308"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474"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504" w:type="pct"/>
            <w:vAlign w:val="center"/>
          </w:tcPr>
          <w:p w:rsidR="00F46357" w:rsidRPr="00ED1BF9" w:rsidRDefault="00F46357" w:rsidP="00F46357">
            <w:pPr>
              <w:suppressAutoHyphens w:val="0"/>
              <w:jc w:val="center"/>
              <w:rPr>
                <w:color w:val="000000"/>
                <w:sz w:val="22"/>
                <w:szCs w:val="22"/>
                <w:lang w:eastAsia="ru-RU"/>
              </w:rPr>
            </w:pPr>
          </w:p>
        </w:tc>
        <w:tc>
          <w:tcPr>
            <w:tcW w:w="379" w:type="pct"/>
          </w:tcPr>
          <w:p w:rsidR="00F46357" w:rsidRPr="00ED1BF9" w:rsidRDefault="00F46357" w:rsidP="00F46357">
            <w:pPr>
              <w:suppressAutoHyphens w:val="0"/>
              <w:jc w:val="center"/>
              <w:rPr>
                <w:color w:val="000000"/>
                <w:sz w:val="22"/>
                <w:szCs w:val="22"/>
                <w:lang w:eastAsia="ru-RU"/>
              </w:rPr>
            </w:pPr>
          </w:p>
        </w:tc>
      </w:tr>
      <w:tr w:rsidR="00F46357" w:rsidRPr="00ED1BF9" w:rsidTr="00F46357">
        <w:trPr>
          <w:trHeight w:val="375"/>
        </w:trPr>
        <w:tc>
          <w:tcPr>
            <w:tcW w:w="246" w:type="pct"/>
            <w:shd w:val="clear" w:color="auto" w:fill="auto"/>
            <w:noWrap/>
            <w:vAlign w:val="center"/>
          </w:tcPr>
          <w:p w:rsidR="00F46357" w:rsidRPr="000B79AC" w:rsidRDefault="00F46357" w:rsidP="00F46357">
            <w:pPr>
              <w:pStyle w:val="a5"/>
              <w:numPr>
                <w:ilvl w:val="1"/>
                <w:numId w:val="39"/>
              </w:numPr>
              <w:suppressAutoHyphens w:val="0"/>
              <w:ind w:left="32" w:hanging="32"/>
              <w:jc w:val="center"/>
              <w:rPr>
                <w:color w:val="000000"/>
                <w:sz w:val="22"/>
                <w:szCs w:val="22"/>
                <w:lang w:eastAsia="ru-RU"/>
              </w:rPr>
            </w:pPr>
          </w:p>
        </w:tc>
        <w:tc>
          <w:tcPr>
            <w:tcW w:w="782" w:type="pct"/>
            <w:shd w:val="clear" w:color="auto" w:fill="auto"/>
            <w:vAlign w:val="center"/>
          </w:tcPr>
          <w:p w:rsidR="00F46357" w:rsidRPr="00ED1BF9" w:rsidRDefault="00764C71" w:rsidP="00F46357">
            <w:pPr>
              <w:suppressAutoHyphens w:val="0"/>
              <w:jc w:val="center"/>
              <w:rPr>
                <w:sz w:val="22"/>
                <w:szCs w:val="22"/>
                <w:lang w:eastAsia="ru-RU"/>
              </w:rPr>
            </w:pPr>
            <w:r>
              <w:rPr>
                <w:sz w:val="22"/>
                <w:szCs w:val="22"/>
                <w:lang w:eastAsia="ru-RU"/>
              </w:rPr>
              <w:t>ВЛ-10 кВ ф.10-01 Калинки</w:t>
            </w:r>
          </w:p>
        </w:tc>
        <w:tc>
          <w:tcPr>
            <w:tcW w:w="520" w:type="pct"/>
            <w:shd w:val="clear" w:color="auto" w:fill="auto"/>
            <w:noWrap/>
            <w:vAlign w:val="center"/>
          </w:tcPr>
          <w:p w:rsidR="00F46357" w:rsidRPr="00ED1BF9" w:rsidRDefault="00D24D62" w:rsidP="00F46357">
            <w:pPr>
              <w:suppressAutoHyphens w:val="0"/>
              <w:jc w:val="center"/>
              <w:rPr>
                <w:color w:val="000000"/>
                <w:sz w:val="22"/>
                <w:szCs w:val="22"/>
                <w:lang w:eastAsia="ru-RU"/>
              </w:rPr>
            </w:pPr>
            <w:r>
              <w:rPr>
                <w:color w:val="000000"/>
                <w:sz w:val="22"/>
                <w:szCs w:val="22"/>
                <w:lang w:eastAsia="ru-RU"/>
              </w:rPr>
              <w:t>3</w:t>
            </w:r>
          </w:p>
        </w:tc>
        <w:tc>
          <w:tcPr>
            <w:tcW w:w="524"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371" w:type="pct"/>
            <w:shd w:val="clear" w:color="auto" w:fill="auto"/>
            <w:noWrap/>
            <w:vAlign w:val="center"/>
          </w:tcPr>
          <w:p w:rsidR="00F46357" w:rsidRPr="00ED1BF9" w:rsidRDefault="00D24D62" w:rsidP="00F46357">
            <w:pPr>
              <w:jc w:val="center"/>
              <w:rPr>
                <w:color w:val="000000"/>
                <w:sz w:val="22"/>
                <w:szCs w:val="22"/>
              </w:rPr>
            </w:pPr>
            <w:r>
              <w:rPr>
                <w:color w:val="000000"/>
                <w:sz w:val="22"/>
                <w:szCs w:val="22"/>
              </w:rPr>
              <w:t>3</w:t>
            </w:r>
          </w:p>
        </w:tc>
        <w:tc>
          <w:tcPr>
            <w:tcW w:w="489" w:type="pct"/>
            <w:shd w:val="clear" w:color="auto" w:fill="auto"/>
            <w:noWrap/>
            <w:vAlign w:val="center"/>
          </w:tcPr>
          <w:p w:rsidR="00F46357" w:rsidRPr="00ED1BF9" w:rsidRDefault="00D24D62" w:rsidP="00F46357">
            <w:pPr>
              <w:jc w:val="center"/>
              <w:rPr>
                <w:color w:val="000000"/>
                <w:sz w:val="22"/>
                <w:szCs w:val="22"/>
              </w:rPr>
            </w:pPr>
            <w:r>
              <w:rPr>
                <w:color w:val="000000"/>
                <w:sz w:val="22"/>
                <w:szCs w:val="22"/>
              </w:rPr>
              <w:t>6</w:t>
            </w:r>
          </w:p>
        </w:tc>
        <w:tc>
          <w:tcPr>
            <w:tcW w:w="403"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308"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474" w:type="pct"/>
            <w:shd w:val="clear" w:color="auto" w:fill="auto"/>
            <w:noWrap/>
            <w:vAlign w:val="center"/>
          </w:tcPr>
          <w:p w:rsidR="00F46357" w:rsidRPr="00ED1BF9" w:rsidRDefault="00F46357" w:rsidP="00F46357">
            <w:pPr>
              <w:suppressAutoHyphens w:val="0"/>
              <w:jc w:val="center"/>
              <w:rPr>
                <w:color w:val="000000"/>
                <w:sz w:val="22"/>
                <w:szCs w:val="22"/>
                <w:lang w:eastAsia="ru-RU"/>
              </w:rPr>
            </w:pPr>
          </w:p>
        </w:tc>
        <w:tc>
          <w:tcPr>
            <w:tcW w:w="504" w:type="pct"/>
            <w:vAlign w:val="center"/>
          </w:tcPr>
          <w:p w:rsidR="00F46357" w:rsidRPr="00ED1BF9" w:rsidRDefault="00F46357" w:rsidP="00F46357">
            <w:pPr>
              <w:suppressAutoHyphens w:val="0"/>
              <w:jc w:val="center"/>
              <w:rPr>
                <w:color w:val="000000"/>
                <w:sz w:val="22"/>
                <w:szCs w:val="22"/>
                <w:lang w:eastAsia="ru-RU"/>
              </w:rPr>
            </w:pPr>
          </w:p>
        </w:tc>
        <w:tc>
          <w:tcPr>
            <w:tcW w:w="379" w:type="pct"/>
          </w:tcPr>
          <w:p w:rsidR="00F46357" w:rsidRPr="00ED1BF9" w:rsidRDefault="00F46357" w:rsidP="00F46357">
            <w:pPr>
              <w:suppressAutoHyphens w:val="0"/>
              <w:jc w:val="center"/>
              <w:rPr>
                <w:color w:val="000000"/>
                <w:sz w:val="22"/>
                <w:szCs w:val="22"/>
                <w:lang w:eastAsia="ru-RU"/>
              </w:rPr>
            </w:pPr>
          </w:p>
        </w:tc>
      </w:tr>
    </w:tbl>
    <w:p w:rsidR="00BA16B3" w:rsidRDefault="00BA16B3" w:rsidP="00BA16B3">
      <w:pPr>
        <w:tabs>
          <w:tab w:val="left" w:pos="993"/>
        </w:tabs>
        <w:spacing w:line="276" w:lineRule="auto"/>
        <w:jc w:val="right"/>
        <w:rPr>
          <w:sz w:val="26"/>
          <w:szCs w:val="26"/>
          <w:lang w:eastAsia="ru-RU"/>
        </w:rPr>
      </w:pPr>
    </w:p>
    <w:p w:rsidR="00BA16B3" w:rsidRPr="008455AE" w:rsidRDefault="00BA16B3" w:rsidP="00BA16B3">
      <w:pPr>
        <w:tabs>
          <w:tab w:val="left" w:pos="993"/>
        </w:tabs>
        <w:spacing w:line="276" w:lineRule="auto"/>
        <w:rPr>
          <w:sz w:val="26"/>
          <w:szCs w:val="26"/>
          <w:lang w:eastAsia="ru-RU"/>
        </w:rPr>
      </w:pPr>
    </w:p>
    <w:p w:rsidR="00B5327A" w:rsidRDefault="00B5327A" w:rsidP="00BA16B3">
      <w:pPr>
        <w:spacing w:line="276" w:lineRule="auto"/>
        <w:jc w:val="right"/>
        <w:rPr>
          <w:sz w:val="26"/>
          <w:szCs w:val="26"/>
          <w:lang w:eastAsia="ru-RU"/>
        </w:rPr>
        <w:sectPr w:rsidR="00B5327A" w:rsidSect="00BA16B3">
          <w:pgSz w:w="16838" w:h="11906" w:orient="landscape"/>
          <w:pgMar w:top="1701" w:right="1134" w:bottom="850" w:left="1134" w:header="708" w:footer="708" w:gutter="0"/>
          <w:cols w:space="708"/>
          <w:docGrid w:linePitch="360"/>
        </w:sectPr>
      </w:pPr>
    </w:p>
    <w:p w:rsidR="00BA16B3" w:rsidRPr="008455AE" w:rsidRDefault="00BA16B3" w:rsidP="00BA16B3">
      <w:pPr>
        <w:spacing w:line="276" w:lineRule="auto"/>
        <w:jc w:val="right"/>
        <w:rPr>
          <w:sz w:val="26"/>
          <w:szCs w:val="26"/>
          <w:lang w:eastAsia="ru-RU"/>
        </w:rPr>
      </w:pPr>
      <w:r w:rsidRPr="008455AE">
        <w:rPr>
          <w:sz w:val="26"/>
          <w:szCs w:val="26"/>
          <w:lang w:eastAsia="ru-RU"/>
        </w:rPr>
        <w:lastRenderedPageBreak/>
        <w:t>Приложение №</w:t>
      </w:r>
      <w:r>
        <w:rPr>
          <w:sz w:val="26"/>
          <w:szCs w:val="26"/>
          <w:lang w:eastAsia="ru-RU"/>
        </w:rPr>
        <w:t>2</w:t>
      </w:r>
      <w:r w:rsidRPr="008455AE">
        <w:rPr>
          <w:sz w:val="26"/>
          <w:szCs w:val="26"/>
          <w:lang w:eastAsia="ru-RU"/>
        </w:rPr>
        <w:t xml:space="preserve"> к ТЗ № </w:t>
      </w:r>
      <w:r>
        <w:rPr>
          <w:sz w:val="26"/>
          <w:szCs w:val="26"/>
          <w:lang w:eastAsia="ru-RU"/>
        </w:rPr>
        <w:t>____</w:t>
      </w:r>
      <w:r w:rsidRPr="008455AE">
        <w:rPr>
          <w:sz w:val="26"/>
          <w:szCs w:val="26"/>
          <w:lang w:eastAsia="ru-RU"/>
        </w:rPr>
        <w:t xml:space="preserve"> от </w:t>
      </w:r>
      <w:r>
        <w:rPr>
          <w:sz w:val="26"/>
          <w:szCs w:val="26"/>
          <w:lang w:eastAsia="ru-RU"/>
        </w:rPr>
        <w:t>_____________</w:t>
      </w:r>
      <w:r w:rsidRPr="008455AE">
        <w:rPr>
          <w:sz w:val="26"/>
          <w:szCs w:val="26"/>
          <w:lang w:eastAsia="ru-RU"/>
        </w:rPr>
        <w:t>20</w:t>
      </w:r>
      <w:r w:rsidR="00A13086">
        <w:rPr>
          <w:sz w:val="26"/>
          <w:szCs w:val="26"/>
          <w:lang w:eastAsia="ru-RU"/>
        </w:rPr>
        <w:t>21</w:t>
      </w:r>
      <w:r w:rsidR="00A83C13">
        <w:rPr>
          <w:sz w:val="26"/>
          <w:szCs w:val="26"/>
          <w:lang w:eastAsia="ru-RU"/>
        </w:rPr>
        <w:t xml:space="preserve"> </w:t>
      </w:r>
      <w:r>
        <w:rPr>
          <w:sz w:val="26"/>
          <w:szCs w:val="26"/>
          <w:lang w:eastAsia="ru-RU"/>
        </w:rPr>
        <w:t>г.</w:t>
      </w:r>
    </w:p>
    <w:p w:rsidR="00BA16B3" w:rsidRPr="008455AE" w:rsidRDefault="00BA16B3" w:rsidP="00BA16B3">
      <w:pPr>
        <w:tabs>
          <w:tab w:val="left" w:pos="993"/>
        </w:tabs>
        <w:spacing w:line="276" w:lineRule="auto"/>
        <w:jc w:val="right"/>
        <w:rPr>
          <w:sz w:val="26"/>
          <w:szCs w:val="26"/>
          <w:lang w:eastAsia="ru-RU"/>
        </w:rPr>
      </w:pPr>
    </w:p>
    <w:p w:rsidR="00BA16B3" w:rsidRPr="008455AE" w:rsidRDefault="00BA16B3" w:rsidP="00BA16B3">
      <w:pPr>
        <w:tabs>
          <w:tab w:val="left" w:pos="993"/>
        </w:tabs>
        <w:spacing w:line="276" w:lineRule="auto"/>
        <w:jc w:val="center"/>
        <w:rPr>
          <w:b/>
          <w:sz w:val="26"/>
          <w:szCs w:val="26"/>
          <w:lang w:eastAsia="ru-RU"/>
        </w:rPr>
      </w:pPr>
      <w:r w:rsidRPr="008455AE">
        <w:rPr>
          <w:b/>
          <w:sz w:val="26"/>
          <w:szCs w:val="26"/>
          <w:lang w:eastAsia="ru-RU"/>
        </w:rPr>
        <w:t>Объем работ</w:t>
      </w:r>
      <w:r>
        <w:rPr>
          <w:b/>
          <w:sz w:val="26"/>
          <w:szCs w:val="26"/>
          <w:lang w:eastAsia="ru-RU"/>
        </w:rPr>
        <w:t xml:space="preserve"> по площадным объектам</w:t>
      </w:r>
      <w:r w:rsidRPr="008455AE">
        <w:rPr>
          <w:sz w:val="22"/>
          <w:szCs w:val="22"/>
          <w:vertAlign w:val="superscript"/>
          <w:lang w:eastAsia="ru-RU"/>
        </w:rPr>
        <w:footnoteReference w:id="2"/>
      </w:r>
      <w:r w:rsidRPr="008455AE">
        <w:rPr>
          <w:b/>
          <w:sz w:val="26"/>
          <w:szCs w:val="26"/>
          <w:lang w:eastAsia="ru-RU"/>
        </w:rPr>
        <w:t xml:space="preserve"> </w:t>
      </w:r>
    </w:p>
    <w:p w:rsidR="00BA16B3" w:rsidRPr="008455AE" w:rsidRDefault="00BA16B3" w:rsidP="00BA16B3">
      <w:pPr>
        <w:tabs>
          <w:tab w:val="left" w:pos="993"/>
        </w:tabs>
        <w:spacing w:line="276" w:lineRule="auto"/>
        <w:jc w:val="right"/>
        <w:rPr>
          <w:sz w:val="26"/>
          <w:szCs w:val="2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782"/>
        <w:gridCol w:w="2552"/>
        <w:gridCol w:w="2614"/>
        <w:gridCol w:w="2585"/>
        <w:gridCol w:w="2585"/>
      </w:tblGrid>
      <w:tr w:rsidR="009435ED" w:rsidRPr="008455AE" w:rsidTr="009435ED">
        <w:trPr>
          <w:trHeight w:val="600"/>
        </w:trPr>
        <w:tc>
          <w:tcPr>
            <w:tcW w:w="226" w:type="pct"/>
            <w:vMerge w:val="restart"/>
            <w:vAlign w:val="center"/>
          </w:tcPr>
          <w:p w:rsidR="009435ED" w:rsidRDefault="009435ED" w:rsidP="003B3239">
            <w:pPr>
              <w:jc w:val="center"/>
              <w:rPr>
                <w:color w:val="000000"/>
                <w:sz w:val="22"/>
                <w:szCs w:val="18"/>
                <w:lang w:eastAsia="ru-RU"/>
              </w:rPr>
            </w:pPr>
            <w:r>
              <w:rPr>
                <w:color w:val="000000"/>
                <w:sz w:val="22"/>
                <w:szCs w:val="18"/>
                <w:lang w:eastAsia="ru-RU"/>
              </w:rPr>
              <w:t>№ пп</w:t>
            </w:r>
          </w:p>
        </w:tc>
        <w:tc>
          <w:tcPr>
            <w:tcW w:w="1279" w:type="pct"/>
            <w:vMerge w:val="restart"/>
            <w:shd w:val="clear" w:color="auto" w:fill="auto"/>
            <w:noWrap/>
            <w:vAlign w:val="center"/>
          </w:tcPr>
          <w:p w:rsidR="009435ED" w:rsidRPr="007F7793" w:rsidRDefault="009435ED" w:rsidP="003B3239">
            <w:pPr>
              <w:jc w:val="center"/>
              <w:rPr>
                <w:color w:val="000000"/>
                <w:sz w:val="22"/>
                <w:szCs w:val="18"/>
                <w:lang w:eastAsia="ru-RU"/>
              </w:rPr>
            </w:pPr>
            <w:r>
              <w:rPr>
                <w:color w:val="000000"/>
                <w:sz w:val="22"/>
                <w:szCs w:val="18"/>
                <w:lang w:eastAsia="ru-RU"/>
              </w:rPr>
              <w:t>Наименование титула</w:t>
            </w:r>
          </w:p>
        </w:tc>
        <w:tc>
          <w:tcPr>
            <w:tcW w:w="3495" w:type="pct"/>
            <w:gridSpan w:val="4"/>
            <w:shd w:val="clear" w:color="auto" w:fill="auto"/>
            <w:vAlign w:val="center"/>
          </w:tcPr>
          <w:p w:rsidR="009435ED" w:rsidRDefault="009435ED" w:rsidP="003B3239">
            <w:pPr>
              <w:suppressAutoHyphens w:val="0"/>
              <w:jc w:val="center"/>
              <w:rPr>
                <w:color w:val="000000"/>
                <w:sz w:val="22"/>
                <w:szCs w:val="18"/>
                <w:lang w:eastAsia="ru-RU"/>
              </w:rPr>
            </w:pPr>
            <w:r>
              <w:rPr>
                <w:color w:val="000000"/>
                <w:sz w:val="22"/>
                <w:szCs w:val="18"/>
                <w:lang w:eastAsia="ru-RU"/>
              </w:rPr>
              <w:t>Объем работ (количество ячеек, шт.)</w:t>
            </w:r>
          </w:p>
        </w:tc>
      </w:tr>
      <w:tr w:rsidR="009435ED" w:rsidRPr="008455AE" w:rsidTr="009435ED">
        <w:trPr>
          <w:trHeight w:val="600"/>
        </w:trPr>
        <w:tc>
          <w:tcPr>
            <w:tcW w:w="226" w:type="pct"/>
            <w:vMerge/>
            <w:vAlign w:val="center"/>
            <w:hideMark/>
          </w:tcPr>
          <w:p w:rsidR="009435ED" w:rsidRPr="007F7793" w:rsidRDefault="009435ED" w:rsidP="003B3239">
            <w:pPr>
              <w:suppressAutoHyphens w:val="0"/>
              <w:jc w:val="center"/>
              <w:rPr>
                <w:color w:val="000000"/>
                <w:sz w:val="22"/>
                <w:szCs w:val="18"/>
                <w:lang w:eastAsia="ru-RU"/>
              </w:rPr>
            </w:pPr>
          </w:p>
        </w:tc>
        <w:tc>
          <w:tcPr>
            <w:tcW w:w="1279" w:type="pct"/>
            <w:vMerge/>
            <w:shd w:val="clear" w:color="auto" w:fill="auto"/>
            <w:noWrap/>
            <w:vAlign w:val="center"/>
            <w:hideMark/>
          </w:tcPr>
          <w:p w:rsidR="009435ED" w:rsidRPr="007F7793" w:rsidRDefault="009435ED" w:rsidP="003B3239">
            <w:pPr>
              <w:suppressAutoHyphens w:val="0"/>
              <w:jc w:val="center"/>
              <w:rPr>
                <w:color w:val="000000"/>
                <w:sz w:val="22"/>
                <w:szCs w:val="18"/>
                <w:lang w:eastAsia="ru-RU"/>
              </w:rPr>
            </w:pPr>
          </w:p>
        </w:tc>
        <w:tc>
          <w:tcPr>
            <w:tcW w:w="863" w:type="pct"/>
            <w:shd w:val="clear" w:color="auto" w:fill="auto"/>
            <w:vAlign w:val="center"/>
            <w:hideMark/>
          </w:tcPr>
          <w:p w:rsidR="009435ED" w:rsidRPr="007F7793" w:rsidRDefault="009435ED" w:rsidP="00876C5F">
            <w:pPr>
              <w:suppressAutoHyphens w:val="0"/>
              <w:jc w:val="center"/>
              <w:rPr>
                <w:color w:val="000000"/>
                <w:sz w:val="22"/>
                <w:szCs w:val="18"/>
                <w:lang w:eastAsia="ru-RU"/>
              </w:rPr>
            </w:pPr>
            <w:r>
              <w:rPr>
                <w:color w:val="000000"/>
                <w:sz w:val="22"/>
                <w:szCs w:val="18"/>
                <w:lang w:eastAsia="ru-RU"/>
              </w:rPr>
              <w:t>Установка/замена КРУ (КСО) с учетом модернизации устройств РЗА</w:t>
            </w:r>
          </w:p>
        </w:tc>
        <w:tc>
          <w:tcPr>
            <w:tcW w:w="884" w:type="pct"/>
            <w:shd w:val="clear" w:color="auto" w:fill="auto"/>
            <w:vAlign w:val="center"/>
          </w:tcPr>
          <w:p w:rsidR="009435ED" w:rsidRPr="007F7793" w:rsidRDefault="009435ED" w:rsidP="003B3239">
            <w:pPr>
              <w:suppressAutoHyphens w:val="0"/>
              <w:jc w:val="center"/>
              <w:rPr>
                <w:color w:val="000000"/>
                <w:sz w:val="22"/>
                <w:szCs w:val="18"/>
                <w:lang w:eastAsia="ru-RU"/>
              </w:rPr>
            </w:pPr>
            <w:r>
              <w:rPr>
                <w:color w:val="000000"/>
                <w:sz w:val="22"/>
                <w:szCs w:val="18"/>
                <w:lang w:eastAsia="ru-RU"/>
              </w:rPr>
              <w:t>Ретрофит ячейки с заменой коммутационных аппаратов и модернизацией устройств РЗА</w:t>
            </w:r>
          </w:p>
        </w:tc>
        <w:tc>
          <w:tcPr>
            <w:tcW w:w="874" w:type="pct"/>
            <w:shd w:val="clear" w:color="auto" w:fill="auto"/>
            <w:vAlign w:val="center"/>
          </w:tcPr>
          <w:p w:rsidR="009435ED" w:rsidRPr="007F7793" w:rsidRDefault="009435ED" w:rsidP="009435ED">
            <w:pPr>
              <w:suppressAutoHyphens w:val="0"/>
              <w:jc w:val="center"/>
              <w:rPr>
                <w:color w:val="000000"/>
                <w:sz w:val="22"/>
                <w:szCs w:val="18"/>
                <w:lang w:eastAsia="ru-RU"/>
              </w:rPr>
            </w:pPr>
            <w:r w:rsidRPr="007661DD">
              <w:rPr>
                <w:color w:val="000000"/>
                <w:sz w:val="22"/>
                <w:szCs w:val="18"/>
                <w:lang w:eastAsia="ru-RU"/>
              </w:rPr>
              <w:t>Модернизация устройств Р</w:t>
            </w:r>
            <w:r>
              <w:rPr>
                <w:color w:val="000000"/>
                <w:sz w:val="22"/>
                <w:szCs w:val="18"/>
                <w:lang w:eastAsia="ru-RU"/>
              </w:rPr>
              <w:t>ЗА с заменой устройств РЗА на микропроцессорные</w:t>
            </w:r>
            <w:r w:rsidRPr="007661DD">
              <w:rPr>
                <w:color w:val="000000"/>
                <w:sz w:val="22"/>
                <w:szCs w:val="18"/>
                <w:lang w:eastAsia="ru-RU"/>
              </w:rPr>
              <w:t xml:space="preserve"> терминалы</w:t>
            </w:r>
            <w:r>
              <w:rPr>
                <w:color w:val="000000"/>
                <w:sz w:val="22"/>
                <w:szCs w:val="18"/>
                <w:lang w:eastAsia="ru-RU"/>
              </w:rPr>
              <w:t xml:space="preserve"> </w:t>
            </w:r>
          </w:p>
        </w:tc>
        <w:tc>
          <w:tcPr>
            <w:tcW w:w="874" w:type="pct"/>
            <w:vAlign w:val="center"/>
          </w:tcPr>
          <w:p w:rsidR="009435ED" w:rsidRPr="007661DD" w:rsidRDefault="009435ED" w:rsidP="009435ED">
            <w:pPr>
              <w:suppressAutoHyphens w:val="0"/>
              <w:jc w:val="center"/>
              <w:rPr>
                <w:color w:val="000000"/>
                <w:sz w:val="22"/>
                <w:szCs w:val="18"/>
                <w:lang w:eastAsia="ru-RU"/>
              </w:rPr>
            </w:pPr>
            <w:r>
              <w:rPr>
                <w:color w:val="000000"/>
                <w:sz w:val="22"/>
                <w:szCs w:val="18"/>
                <w:lang w:eastAsia="ru-RU"/>
              </w:rPr>
              <w:t>Установка терминала ЗМН</w:t>
            </w:r>
          </w:p>
        </w:tc>
      </w:tr>
      <w:tr w:rsidR="009435ED" w:rsidRPr="008455AE" w:rsidTr="009435ED">
        <w:trPr>
          <w:trHeight w:val="300"/>
        </w:trPr>
        <w:tc>
          <w:tcPr>
            <w:tcW w:w="1505" w:type="pct"/>
            <w:gridSpan w:val="2"/>
            <w:shd w:val="clear" w:color="auto" w:fill="FFF2CC" w:themeFill="accent4" w:themeFillTint="33"/>
            <w:noWrap/>
            <w:vAlign w:val="center"/>
          </w:tcPr>
          <w:p w:rsidR="009435ED" w:rsidRPr="00E65256" w:rsidRDefault="009435ED" w:rsidP="00E65256">
            <w:pPr>
              <w:suppressAutoHyphens w:val="0"/>
              <w:jc w:val="center"/>
              <w:rPr>
                <w:b/>
                <w:color w:val="000000"/>
                <w:sz w:val="18"/>
                <w:szCs w:val="18"/>
                <w:lang w:eastAsia="ru-RU"/>
              </w:rPr>
            </w:pPr>
            <w:r w:rsidRPr="00E65256">
              <w:rPr>
                <w:b/>
                <w:color w:val="000000"/>
                <w:sz w:val="18"/>
                <w:szCs w:val="18"/>
                <w:lang w:eastAsia="ru-RU"/>
              </w:rPr>
              <w:t>ИТОГО</w:t>
            </w:r>
          </w:p>
        </w:tc>
        <w:tc>
          <w:tcPr>
            <w:tcW w:w="863" w:type="pct"/>
            <w:shd w:val="clear" w:color="auto" w:fill="FFF2CC" w:themeFill="accent4" w:themeFillTint="33"/>
            <w:vAlign w:val="center"/>
          </w:tcPr>
          <w:p w:rsidR="009435ED" w:rsidRPr="00E65256" w:rsidRDefault="009435ED" w:rsidP="00E65256">
            <w:pPr>
              <w:suppressAutoHyphens w:val="0"/>
              <w:jc w:val="center"/>
              <w:rPr>
                <w:b/>
                <w:color w:val="000000"/>
                <w:sz w:val="18"/>
                <w:szCs w:val="18"/>
                <w:lang w:eastAsia="ru-RU"/>
              </w:rPr>
            </w:pPr>
          </w:p>
        </w:tc>
        <w:tc>
          <w:tcPr>
            <w:tcW w:w="884" w:type="pct"/>
            <w:shd w:val="clear" w:color="auto" w:fill="FFF2CC" w:themeFill="accent4" w:themeFillTint="33"/>
            <w:noWrap/>
            <w:vAlign w:val="center"/>
          </w:tcPr>
          <w:p w:rsidR="009435ED" w:rsidRPr="00E65256" w:rsidRDefault="009435ED" w:rsidP="00E65256">
            <w:pPr>
              <w:suppressAutoHyphens w:val="0"/>
              <w:jc w:val="center"/>
              <w:rPr>
                <w:b/>
                <w:color w:val="000000"/>
                <w:sz w:val="18"/>
                <w:szCs w:val="18"/>
                <w:lang w:eastAsia="ru-RU"/>
              </w:rPr>
            </w:pPr>
          </w:p>
        </w:tc>
        <w:tc>
          <w:tcPr>
            <w:tcW w:w="874" w:type="pct"/>
            <w:shd w:val="clear" w:color="auto" w:fill="FFF2CC" w:themeFill="accent4" w:themeFillTint="33"/>
            <w:noWrap/>
            <w:vAlign w:val="center"/>
          </w:tcPr>
          <w:p w:rsidR="009435ED" w:rsidRPr="00E65256" w:rsidRDefault="009435ED" w:rsidP="00E65256">
            <w:pPr>
              <w:suppressAutoHyphens w:val="0"/>
              <w:jc w:val="center"/>
              <w:rPr>
                <w:b/>
                <w:color w:val="000000"/>
                <w:sz w:val="18"/>
                <w:szCs w:val="18"/>
                <w:lang w:eastAsia="ru-RU"/>
              </w:rPr>
            </w:pPr>
          </w:p>
        </w:tc>
        <w:tc>
          <w:tcPr>
            <w:tcW w:w="874" w:type="pct"/>
            <w:shd w:val="clear" w:color="auto" w:fill="FFF2CC" w:themeFill="accent4" w:themeFillTint="33"/>
          </w:tcPr>
          <w:p w:rsidR="009435ED" w:rsidRPr="00E65256" w:rsidRDefault="009435ED" w:rsidP="00E65256">
            <w:pPr>
              <w:suppressAutoHyphens w:val="0"/>
              <w:jc w:val="center"/>
              <w:rPr>
                <w:b/>
                <w:color w:val="000000"/>
                <w:sz w:val="18"/>
                <w:szCs w:val="18"/>
                <w:lang w:eastAsia="ru-RU"/>
              </w:rPr>
            </w:pPr>
          </w:p>
        </w:tc>
      </w:tr>
      <w:tr w:rsidR="009435ED" w:rsidRPr="008455AE" w:rsidTr="009435ED">
        <w:trPr>
          <w:trHeight w:val="300"/>
        </w:trPr>
        <w:tc>
          <w:tcPr>
            <w:tcW w:w="226" w:type="pct"/>
            <w:shd w:val="clear" w:color="auto" w:fill="auto"/>
            <w:noWrap/>
            <w:vAlign w:val="center"/>
          </w:tcPr>
          <w:p w:rsidR="009435ED" w:rsidRPr="000B79AC" w:rsidRDefault="009435ED" w:rsidP="00E96D4A">
            <w:pPr>
              <w:pStyle w:val="a5"/>
              <w:numPr>
                <w:ilvl w:val="0"/>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9435ED" w:rsidRPr="00ED1BF9" w:rsidRDefault="0004054F" w:rsidP="000B79AC">
            <w:pPr>
              <w:suppressAutoHyphens w:val="0"/>
              <w:jc w:val="center"/>
              <w:rPr>
                <w:sz w:val="22"/>
                <w:szCs w:val="22"/>
                <w:lang w:eastAsia="ru-RU"/>
              </w:rPr>
            </w:pPr>
            <w:r>
              <w:rPr>
                <w:sz w:val="22"/>
                <w:szCs w:val="22"/>
                <w:lang w:eastAsia="ru-RU"/>
              </w:rPr>
              <w:t>Красносельский РЭС №1</w:t>
            </w:r>
          </w:p>
        </w:tc>
        <w:tc>
          <w:tcPr>
            <w:tcW w:w="863" w:type="pct"/>
            <w:shd w:val="clear" w:color="auto" w:fill="auto"/>
            <w:noWrap/>
            <w:vAlign w:val="center"/>
          </w:tcPr>
          <w:p w:rsidR="009435ED" w:rsidRPr="007F7793" w:rsidRDefault="009435ED" w:rsidP="000B79AC">
            <w:pPr>
              <w:suppressAutoHyphens w:val="0"/>
              <w:jc w:val="center"/>
              <w:rPr>
                <w:color w:val="000000"/>
                <w:sz w:val="18"/>
                <w:szCs w:val="18"/>
                <w:lang w:eastAsia="ru-RU"/>
              </w:rPr>
            </w:pPr>
          </w:p>
        </w:tc>
        <w:tc>
          <w:tcPr>
            <w:tcW w:w="884" w:type="pct"/>
            <w:shd w:val="clear" w:color="auto" w:fill="auto"/>
            <w:noWrap/>
            <w:vAlign w:val="center"/>
          </w:tcPr>
          <w:p w:rsidR="009435ED" w:rsidRPr="007F7793" w:rsidRDefault="009435ED" w:rsidP="000B79AC">
            <w:pPr>
              <w:suppressAutoHyphens w:val="0"/>
              <w:jc w:val="center"/>
              <w:rPr>
                <w:color w:val="000000"/>
                <w:sz w:val="18"/>
                <w:szCs w:val="18"/>
                <w:lang w:eastAsia="ru-RU"/>
              </w:rPr>
            </w:pPr>
          </w:p>
        </w:tc>
        <w:tc>
          <w:tcPr>
            <w:tcW w:w="874" w:type="pct"/>
            <w:shd w:val="clear" w:color="auto" w:fill="auto"/>
            <w:noWrap/>
            <w:vAlign w:val="center"/>
          </w:tcPr>
          <w:p w:rsidR="009435ED" w:rsidRPr="007F7793" w:rsidRDefault="009435ED" w:rsidP="000B79AC">
            <w:pPr>
              <w:suppressAutoHyphens w:val="0"/>
              <w:jc w:val="center"/>
              <w:rPr>
                <w:color w:val="000000"/>
                <w:sz w:val="18"/>
                <w:szCs w:val="18"/>
                <w:lang w:eastAsia="ru-RU"/>
              </w:rPr>
            </w:pPr>
          </w:p>
        </w:tc>
        <w:tc>
          <w:tcPr>
            <w:tcW w:w="874" w:type="pct"/>
          </w:tcPr>
          <w:p w:rsidR="009435ED" w:rsidRPr="007F7793" w:rsidRDefault="009435ED" w:rsidP="000B79AC">
            <w:pPr>
              <w:suppressAutoHyphens w:val="0"/>
              <w:jc w:val="center"/>
              <w:rPr>
                <w:color w:val="000000"/>
                <w:sz w:val="18"/>
                <w:szCs w:val="18"/>
                <w:lang w:eastAsia="ru-RU"/>
              </w:rPr>
            </w:pPr>
          </w:p>
        </w:tc>
      </w:tr>
      <w:tr w:rsidR="004700CE" w:rsidRPr="008455AE" w:rsidTr="002D3BA0">
        <w:trPr>
          <w:trHeight w:val="300"/>
        </w:trPr>
        <w:tc>
          <w:tcPr>
            <w:tcW w:w="226" w:type="pct"/>
            <w:shd w:val="clear" w:color="auto" w:fill="auto"/>
            <w:noWrap/>
            <w:vAlign w:val="center"/>
          </w:tcPr>
          <w:p w:rsidR="004700CE" w:rsidRPr="000B79AC" w:rsidRDefault="004700CE" w:rsidP="004700CE">
            <w:pPr>
              <w:pStyle w:val="a5"/>
              <w:numPr>
                <w:ilvl w:val="1"/>
                <w:numId w:val="40"/>
              </w:numPr>
              <w:suppressAutoHyphens w:val="0"/>
              <w:ind w:left="32" w:hanging="32"/>
              <w:rPr>
                <w:color w:val="000000"/>
                <w:sz w:val="22"/>
                <w:szCs w:val="22"/>
                <w:lang w:eastAsia="ru-RU"/>
              </w:rPr>
            </w:pPr>
          </w:p>
        </w:tc>
        <w:tc>
          <w:tcPr>
            <w:tcW w:w="1279" w:type="pct"/>
            <w:shd w:val="clear" w:color="auto" w:fill="auto"/>
            <w:noWrap/>
            <w:vAlign w:val="center"/>
          </w:tcPr>
          <w:p w:rsidR="004700CE" w:rsidRPr="00ED1BF9" w:rsidRDefault="004700CE" w:rsidP="004700CE">
            <w:pPr>
              <w:suppressAutoHyphens w:val="0"/>
              <w:jc w:val="center"/>
              <w:rPr>
                <w:sz w:val="22"/>
                <w:szCs w:val="22"/>
                <w:lang w:eastAsia="ru-RU"/>
              </w:rPr>
            </w:pPr>
            <w:r>
              <w:rPr>
                <w:sz w:val="22"/>
                <w:szCs w:val="22"/>
                <w:lang w:eastAsia="ru-RU"/>
              </w:rPr>
              <w:t>ВЛ-10 кВ ф.10-15 Исаево</w:t>
            </w:r>
          </w:p>
        </w:tc>
        <w:tc>
          <w:tcPr>
            <w:tcW w:w="863"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8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r>
      <w:tr w:rsidR="004700CE" w:rsidRPr="008455AE" w:rsidTr="002D3BA0">
        <w:trPr>
          <w:trHeight w:val="300"/>
        </w:trPr>
        <w:tc>
          <w:tcPr>
            <w:tcW w:w="226" w:type="pct"/>
            <w:shd w:val="clear" w:color="auto" w:fill="auto"/>
            <w:noWrap/>
            <w:vAlign w:val="center"/>
          </w:tcPr>
          <w:p w:rsidR="004700CE" w:rsidRPr="000B79AC" w:rsidRDefault="004700CE" w:rsidP="004700CE">
            <w:pPr>
              <w:pStyle w:val="a5"/>
              <w:numPr>
                <w:ilvl w:val="1"/>
                <w:numId w:val="40"/>
              </w:numPr>
              <w:suppressAutoHyphens w:val="0"/>
              <w:ind w:left="32" w:hanging="32"/>
              <w:rPr>
                <w:color w:val="000000"/>
                <w:sz w:val="22"/>
                <w:szCs w:val="22"/>
                <w:lang w:eastAsia="ru-RU"/>
              </w:rPr>
            </w:pPr>
          </w:p>
        </w:tc>
        <w:tc>
          <w:tcPr>
            <w:tcW w:w="1279" w:type="pct"/>
            <w:shd w:val="clear" w:color="auto" w:fill="auto"/>
            <w:noWrap/>
            <w:vAlign w:val="center"/>
          </w:tcPr>
          <w:p w:rsidR="004700CE" w:rsidRPr="00ED1BF9" w:rsidRDefault="004700CE" w:rsidP="004700CE">
            <w:pPr>
              <w:suppressAutoHyphens w:val="0"/>
              <w:jc w:val="center"/>
              <w:rPr>
                <w:sz w:val="22"/>
                <w:szCs w:val="22"/>
                <w:lang w:eastAsia="ru-RU"/>
              </w:rPr>
            </w:pPr>
            <w:r>
              <w:rPr>
                <w:sz w:val="22"/>
                <w:szCs w:val="22"/>
                <w:lang w:eastAsia="ru-RU"/>
              </w:rPr>
              <w:t>ВЛ-10 кВ ф.10-12 Исаево</w:t>
            </w:r>
          </w:p>
        </w:tc>
        <w:tc>
          <w:tcPr>
            <w:tcW w:w="863"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8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r>
      <w:tr w:rsidR="004700CE" w:rsidRPr="008455AE" w:rsidTr="002D3BA0">
        <w:trPr>
          <w:trHeight w:val="300"/>
        </w:trPr>
        <w:tc>
          <w:tcPr>
            <w:tcW w:w="226" w:type="pct"/>
            <w:shd w:val="clear" w:color="auto" w:fill="auto"/>
            <w:noWrap/>
            <w:vAlign w:val="center"/>
          </w:tcPr>
          <w:p w:rsidR="004700CE" w:rsidRPr="000B79AC" w:rsidRDefault="004700CE" w:rsidP="004700CE">
            <w:pPr>
              <w:pStyle w:val="a5"/>
              <w:numPr>
                <w:ilvl w:val="1"/>
                <w:numId w:val="40"/>
              </w:numPr>
              <w:suppressAutoHyphens w:val="0"/>
              <w:ind w:left="32" w:hanging="32"/>
              <w:rPr>
                <w:color w:val="000000"/>
                <w:sz w:val="22"/>
                <w:szCs w:val="22"/>
                <w:lang w:eastAsia="ru-RU"/>
              </w:rPr>
            </w:pPr>
          </w:p>
        </w:tc>
        <w:tc>
          <w:tcPr>
            <w:tcW w:w="1279" w:type="pct"/>
            <w:shd w:val="clear" w:color="auto" w:fill="auto"/>
            <w:noWrap/>
            <w:vAlign w:val="center"/>
          </w:tcPr>
          <w:p w:rsidR="004700CE" w:rsidRPr="00ED1BF9" w:rsidRDefault="004700CE" w:rsidP="004700CE">
            <w:pPr>
              <w:suppressAutoHyphens w:val="0"/>
              <w:jc w:val="center"/>
              <w:rPr>
                <w:sz w:val="22"/>
                <w:szCs w:val="22"/>
                <w:lang w:eastAsia="ru-RU"/>
              </w:rPr>
            </w:pPr>
            <w:r>
              <w:rPr>
                <w:sz w:val="22"/>
                <w:szCs w:val="22"/>
                <w:lang w:eastAsia="ru-RU"/>
              </w:rPr>
              <w:t>ВЛ-10 кВ ф.10-13 Исаево</w:t>
            </w:r>
          </w:p>
        </w:tc>
        <w:tc>
          <w:tcPr>
            <w:tcW w:w="863"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8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r>
      <w:tr w:rsidR="004700CE" w:rsidRPr="008455AE" w:rsidTr="002D3BA0">
        <w:trPr>
          <w:trHeight w:val="300"/>
        </w:trPr>
        <w:tc>
          <w:tcPr>
            <w:tcW w:w="226" w:type="pct"/>
            <w:shd w:val="clear" w:color="auto" w:fill="auto"/>
            <w:noWrap/>
            <w:vAlign w:val="center"/>
          </w:tcPr>
          <w:p w:rsidR="004700CE" w:rsidRPr="000B79AC" w:rsidRDefault="004700CE" w:rsidP="004700CE">
            <w:pPr>
              <w:pStyle w:val="a5"/>
              <w:numPr>
                <w:ilvl w:val="1"/>
                <w:numId w:val="40"/>
              </w:numPr>
              <w:suppressAutoHyphens w:val="0"/>
              <w:ind w:left="32" w:hanging="32"/>
              <w:rPr>
                <w:color w:val="000000"/>
                <w:sz w:val="22"/>
                <w:szCs w:val="22"/>
                <w:lang w:eastAsia="ru-RU"/>
              </w:rPr>
            </w:pPr>
          </w:p>
        </w:tc>
        <w:tc>
          <w:tcPr>
            <w:tcW w:w="1279" w:type="pct"/>
            <w:shd w:val="clear" w:color="auto" w:fill="auto"/>
            <w:noWrap/>
            <w:vAlign w:val="center"/>
          </w:tcPr>
          <w:p w:rsidR="004700CE" w:rsidRPr="00835B40" w:rsidRDefault="004700CE" w:rsidP="004700CE">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 xml:space="preserve">10-03 </w:t>
            </w:r>
            <w:r>
              <w:rPr>
                <w:sz w:val="22"/>
                <w:szCs w:val="22"/>
                <w:lang w:eastAsia="ru-RU"/>
              </w:rPr>
              <w:t>Гридино</w:t>
            </w:r>
          </w:p>
        </w:tc>
        <w:tc>
          <w:tcPr>
            <w:tcW w:w="863"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8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r>
      <w:tr w:rsidR="004700CE" w:rsidRPr="008455AE" w:rsidTr="002D3BA0">
        <w:trPr>
          <w:trHeight w:val="300"/>
        </w:trPr>
        <w:tc>
          <w:tcPr>
            <w:tcW w:w="226" w:type="pct"/>
            <w:shd w:val="clear" w:color="auto" w:fill="auto"/>
            <w:noWrap/>
            <w:vAlign w:val="center"/>
          </w:tcPr>
          <w:p w:rsidR="004700CE" w:rsidRPr="000B79AC" w:rsidRDefault="004700CE" w:rsidP="004700CE">
            <w:pPr>
              <w:pStyle w:val="a5"/>
              <w:numPr>
                <w:ilvl w:val="1"/>
                <w:numId w:val="40"/>
              </w:numPr>
              <w:suppressAutoHyphens w:val="0"/>
              <w:ind w:left="32" w:hanging="32"/>
              <w:rPr>
                <w:color w:val="000000"/>
                <w:sz w:val="22"/>
                <w:szCs w:val="22"/>
                <w:lang w:eastAsia="ru-RU"/>
              </w:rPr>
            </w:pPr>
          </w:p>
        </w:tc>
        <w:tc>
          <w:tcPr>
            <w:tcW w:w="1279" w:type="pct"/>
            <w:shd w:val="clear" w:color="auto" w:fill="auto"/>
            <w:noWrap/>
            <w:vAlign w:val="center"/>
          </w:tcPr>
          <w:p w:rsidR="004700CE" w:rsidRDefault="004700CE" w:rsidP="004700CE">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10-0</w:t>
            </w:r>
            <w:r>
              <w:rPr>
                <w:sz w:val="22"/>
                <w:szCs w:val="22"/>
                <w:lang w:eastAsia="ru-RU"/>
              </w:rPr>
              <w:t>1</w:t>
            </w:r>
            <w:r>
              <w:rPr>
                <w:sz w:val="22"/>
                <w:szCs w:val="22"/>
                <w:lang w:val="en-US" w:eastAsia="ru-RU"/>
              </w:rPr>
              <w:t xml:space="preserve"> </w:t>
            </w:r>
            <w:r>
              <w:rPr>
                <w:sz w:val="22"/>
                <w:szCs w:val="22"/>
                <w:lang w:eastAsia="ru-RU"/>
              </w:rPr>
              <w:t>Прискоково</w:t>
            </w:r>
          </w:p>
        </w:tc>
        <w:tc>
          <w:tcPr>
            <w:tcW w:w="863"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8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r>
      <w:tr w:rsidR="004700CE" w:rsidRPr="008455AE" w:rsidTr="002D3BA0">
        <w:trPr>
          <w:trHeight w:val="300"/>
        </w:trPr>
        <w:tc>
          <w:tcPr>
            <w:tcW w:w="226" w:type="pct"/>
            <w:shd w:val="clear" w:color="auto" w:fill="auto"/>
            <w:noWrap/>
            <w:vAlign w:val="center"/>
          </w:tcPr>
          <w:p w:rsidR="004700CE" w:rsidRPr="000B79AC" w:rsidRDefault="004700CE" w:rsidP="004700CE">
            <w:pPr>
              <w:pStyle w:val="a5"/>
              <w:numPr>
                <w:ilvl w:val="1"/>
                <w:numId w:val="40"/>
              </w:numPr>
              <w:suppressAutoHyphens w:val="0"/>
              <w:ind w:left="32" w:hanging="32"/>
              <w:rPr>
                <w:color w:val="000000"/>
                <w:sz w:val="22"/>
                <w:szCs w:val="22"/>
                <w:lang w:eastAsia="ru-RU"/>
              </w:rPr>
            </w:pPr>
          </w:p>
        </w:tc>
        <w:tc>
          <w:tcPr>
            <w:tcW w:w="1279" w:type="pct"/>
            <w:shd w:val="clear" w:color="auto" w:fill="auto"/>
            <w:noWrap/>
            <w:vAlign w:val="center"/>
          </w:tcPr>
          <w:p w:rsidR="004700CE" w:rsidRDefault="004700CE" w:rsidP="004700CE">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10-0</w:t>
            </w:r>
            <w:r>
              <w:rPr>
                <w:sz w:val="22"/>
                <w:szCs w:val="22"/>
                <w:lang w:eastAsia="ru-RU"/>
              </w:rPr>
              <w:t>2</w:t>
            </w:r>
            <w:r>
              <w:rPr>
                <w:sz w:val="22"/>
                <w:szCs w:val="22"/>
                <w:lang w:val="en-US" w:eastAsia="ru-RU"/>
              </w:rPr>
              <w:t xml:space="preserve"> </w:t>
            </w:r>
            <w:r>
              <w:rPr>
                <w:sz w:val="22"/>
                <w:szCs w:val="22"/>
                <w:lang w:eastAsia="ru-RU"/>
              </w:rPr>
              <w:t>Прискоково</w:t>
            </w:r>
          </w:p>
        </w:tc>
        <w:tc>
          <w:tcPr>
            <w:tcW w:w="863"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8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r>
      <w:tr w:rsidR="004700CE" w:rsidRPr="008455AE" w:rsidTr="002D3BA0">
        <w:trPr>
          <w:trHeight w:val="300"/>
        </w:trPr>
        <w:tc>
          <w:tcPr>
            <w:tcW w:w="226" w:type="pct"/>
            <w:shd w:val="clear" w:color="auto" w:fill="auto"/>
            <w:noWrap/>
            <w:vAlign w:val="center"/>
          </w:tcPr>
          <w:p w:rsidR="004700CE" w:rsidRPr="000B79AC" w:rsidRDefault="004700CE" w:rsidP="004700CE">
            <w:pPr>
              <w:pStyle w:val="a5"/>
              <w:numPr>
                <w:ilvl w:val="1"/>
                <w:numId w:val="40"/>
              </w:numPr>
              <w:suppressAutoHyphens w:val="0"/>
              <w:ind w:left="32" w:hanging="32"/>
              <w:rPr>
                <w:color w:val="000000"/>
                <w:sz w:val="22"/>
                <w:szCs w:val="22"/>
                <w:lang w:eastAsia="ru-RU"/>
              </w:rPr>
            </w:pPr>
          </w:p>
        </w:tc>
        <w:tc>
          <w:tcPr>
            <w:tcW w:w="1279" w:type="pct"/>
            <w:shd w:val="clear" w:color="auto" w:fill="auto"/>
            <w:noWrap/>
            <w:vAlign w:val="center"/>
          </w:tcPr>
          <w:p w:rsidR="004700CE" w:rsidRDefault="004700CE" w:rsidP="004700CE">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10-0</w:t>
            </w:r>
            <w:r>
              <w:rPr>
                <w:sz w:val="22"/>
                <w:szCs w:val="22"/>
                <w:lang w:eastAsia="ru-RU"/>
              </w:rPr>
              <w:t>3</w:t>
            </w:r>
            <w:r>
              <w:rPr>
                <w:sz w:val="22"/>
                <w:szCs w:val="22"/>
                <w:lang w:val="en-US" w:eastAsia="ru-RU"/>
              </w:rPr>
              <w:t xml:space="preserve"> </w:t>
            </w:r>
            <w:r>
              <w:rPr>
                <w:sz w:val="22"/>
                <w:szCs w:val="22"/>
                <w:lang w:eastAsia="ru-RU"/>
              </w:rPr>
              <w:t>Прискоково</w:t>
            </w:r>
          </w:p>
        </w:tc>
        <w:tc>
          <w:tcPr>
            <w:tcW w:w="863"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8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r>
      <w:tr w:rsidR="004700CE" w:rsidRPr="008455AE" w:rsidTr="002D3BA0">
        <w:trPr>
          <w:trHeight w:val="300"/>
        </w:trPr>
        <w:tc>
          <w:tcPr>
            <w:tcW w:w="226" w:type="pct"/>
            <w:shd w:val="clear" w:color="auto" w:fill="auto"/>
            <w:noWrap/>
            <w:vAlign w:val="center"/>
          </w:tcPr>
          <w:p w:rsidR="004700CE" w:rsidRPr="000B79AC" w:rsidRDefault="004700CE" w:rsidP="004700CE">
            <w:pPr>
              <w:pStyle w:val="a5"/>
              <w:numPr>
                <w:ilvl w:val="1"/>
                <w:numId w:val="40"/>
              </w:numPr>
              <w:suppressAutoHyphens w:val="0"/>
              <w:ind w:left="32" w:hanging="32"/>
              <w:rPr>
                <w:color w:val="000000"/>
                <w:sz w:val="22"/>
                <w:szCs w:val="22"/>
                <w:lang w:eastAsia="ru-RU"/>
              </w:rPr>
            </w:pPr>
          </w:p>
        </w:tc>
        <w:tc>
          <w:tcPr>
            <w:tcW w:w="1279" w:type="pct"/>
            <w:shd w:val="clear" w:color="auto" w:fill="auto"/>
            <w:noWrap/>
            <w:vAlign w:val="center"/>
          </w:tcPr>
          <w:p w:rsidR="004700CE" w:rsidRDefault="004700CE" w:rsidP="004700CE">
            <w:pPr>
              <w:suppressAutoHyphens w:val="0"/>
              <w:jc w:val="center"/>
              <w:rPr>
                <w:sz w:val="22"/>
                <w:szCs w:val="22"/>
                <w:lang w:eastAsia="ru-RU"/>
              </w:rPr>
            </w:pPr>
            <w:r>
              <w:rPr>
                <w:sz w:val="22"/>
                <w:szCs w:val="22"/>
                <w:lang w:eastAsia="ru-RU"/>
              </w:rPr>
              <w:t>ВЛ-10 кВ ф.10-14 Чернево</w:t>
            </w:r>
          </w:p>
        </w:tc>
        <w:tc>
          <w:tcPr>
            <w:tcW w:w="863"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8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r>
      <w:tr w:rsidR="004700CE" w:rsidRPr="008455AE" w:rsidTr="002D3BA0">
        <w:trPr>
          <w:trHeight w:val="300"/>
        </w:trPr>
        <w:tc>
          <w:tcPr>
            <w:tcW w:w="226" w:type="pct"/>
            <w:shd w:val="clear" w:color="auto" w:fill="auto"/>
            <w:noWrap/>
            <w:vAlign w:val="center"/>
          </w:tcPr>
          <w:p w:rsidR="004700CE" w:rsidRPr="000B79AC" w:rsidRDefault="004700CE" w:rsidP="004700CE">
            <w:pPr>
              <w:pStyle w:val="a5"/>
              <w:numPr>
                <w:ilvl w:val="1"/>
                <w:numId w:val="40"/>
              </w:numPr>
              <w:suppressAutoHyphens w:val="0"/>
              <w:ind w:left="32" w:hanging="32"/>
              <w:rPr>
                <w:color w:val="000000"/>
                <w:sz w:val="22"/>
                <w:szCs w:val="22"/>
                <w:lang w:eastAsia="ru-RU"/>
              </w:rPr>
            </w:pPr>
          </w:p>
        </w:tc>
        <w:tc>
          <w:tcPr>
            <w:tcW w:w="1279" w:type="pct"/>
            <w:shd w:val="clear" w:color="auto" w:fill="auto"/>
            <w:noWrap/>
            <w:vAlign w:val="center"/>
          </w:tcPr>
          <w:p w:rsidR="004700CE" w:rsidRDefault="004700CE" w:rsidP="004700CE">
            <w:pPr>
              <w:suppressAutoHyphens w:val="0"/>
              <w:jc w:val="center"/>
              <w:rPr>
                <w:sz w:val="22"/>
                <w:szCs w:val="22"/>
                <w:lang w:eastAsia="ru-RU"/>
              </w:rPr>
            </w:pPr>
            <w:r>
              <w:rPr>
                <w:sz w:val="22"/>
                <w:szCs w:val="22"/>
                <w:lang w:eastAsia="ru-RU"/>
              </w:rPr>
              <w:t>ВЛ</w:t>
            </w:r>
            <w:r>
              <w:rPr>
                <w:sz w:val="22"/>
                <w:szCs w:val="22"/>
                <w:lang w:val="en-US" w:eastAsia="ru-RU"/>
              </w:rPr>
              <w:t xml:space="preserve">-10 </w:t>
            </w:r>
            <w:r>
              <w:rPr>
                <w:sz w:val="22"/>
                <w:szCs w:val="22"/>
                <w:lang w:eastAsia="ru-RU"/>
              </w:rPr>
              <w:t>кВ</w:t>
            </w:r>
            <w:r>
              <w:rPr>
                <w:sz w:val="22"/>
                <w:szCs w:val="22"/>
                <w:lang w:val="en-US" w:eastAsia="ru-RU"/>
              </w:rPr>
              <w:t xml:space="preserve"> </w:t>
            </w:r>
            <w:r>
              <w:rPr>
                <w:sz w:val="22"/>
                <w:szCs w:val="22"/>
                <w:lang w:eastAsia="ru-RU"/>
              </w:rPr>
              <w:t>ф.</w:t>
            </w:r>
            <w:r>
              <w:rPr>
                <w:sz w:val="22"/>
                <w:szCs w:val="22"/>
                <w:lang w:val="en-US" w:eastAsia="ru-RU"/>
              </w:rPr>
              <w:t>10-</w:t>
            </w:r>
            <w:r>
              <w:rPr>
                <w:sz w:val="22"/>
                <w:szCs w:val="22"/>
                <w:lang w:eastAsia="ru-RU"/>
              </w:rPr>
              <w:t>02</w:t>
            </w:r>
            <w:r>
              <w:rPr>
                <w:sz w:val="22"/>
                <w:szCs w:val="22"/>
                <w:lang w:val="en-US" w:eastAsia="ru-RU"/>
              </w:rPr>
              <w:t xml:space="preserve"> </w:t>
            </w:r>
            <w:r>
              <w:rPr>
                <w:sz w:val="22"/>
                <w:szCs w:val="22"/>
                <w:lang w:eastAsia="ru-RU"/>
              </w:rPr>
              <w:t>Чапаево</w:t>
            </w:r>
          </w:p>
        </w:tc>
        <w:tc>
          <w:tcPr>
            <w:tcW w:w="863"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8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1</w:t>
            </w:r>
          </w:p>
        </w:tc>
      </w:tr>
      <w:tr w:rsidR="004700CE" w:rsidRPr="008455AE" w:rsidTr="002D3BA0">
        <w:trPr>
          <w:trHeight w:val="300"/>
        </w:trPr>
        <w:tc>
          <w:tcPr>
            <w:tcW w:w="226" w:type="pct"/>
            <w:shd w:val="clear" w:color="auto" w:fill="auto"/>
            <w:noWrap/>
            <w:vAlign w:val="center"/>
          </w:tcPr>
          <w:p w:rsidR="004700CE" w:rsidRPr="000B79AC" w:rsidRDefault="004700CE" w:rsidP="004700CE">
            <w:pPr>
              <w:pStyle w:val="a5"/>
              <w:numPr>
                <w:ilvl w:val="1"/>
                <w:numId w:val="40"/>
              </w:numPr>
              <w:suppressAutoHyphens w:val="0"/>
              <w:ind w:left="32" w:hanging="32"/>
              <w:rPr>
                <w:color w:val="000000"/>
                <w:sz w:val="22"/>
                <w:szCs w:val="22"/>
                <w:lang w:eastAsia="ru-RU"/>
              </w:rPr>
            </w:pPr>
          </w:p>
        </w:tc>
        <w:tc>
          <w:tcPr>
            <w:tcW w:w="1279" w:type="pct"/>
            <w:shd w:val="clear" w:color="auto" w:fill="auto"/>
            <w:noWrap/>
            <w:vAlign w:val="center"/>
          </w:tcPr>
          <w:p w:rsidR="004700CE" w:rsidRDefault="004700CE" w:rsidP="004700CE">
            <w:pPr>
              <w:suppressAutoHyphens w:val="0"/>
              <w:jc w:val="center"/>
              <w:rPr>
                <w:sz w:val="22"/>
                <w:szCs w:val="22"/>
                <w:lang w:eastAsia="ru-RU"/>
              </w:rPr>
            </w:pPr>
            <w:r>
              <w:rPr>
                <w:sz w:val="22"/>
                <w:szCs w:val="22"/>
                <w:lang w:eastAsia="ru-RU"/>
              </w:rPr>
              <w:t>РП Шолохово</w:t>
            </w:r>
          </w:p>
        </w:tc>
        <w:tc>
          <w:tcPr>
            <w:tcW w:w="863"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8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5</w:t>
            </w:r>
          </w:p>
        </w:tc>
        <w:tc>
          <w:tcPr>
            <w:tcW w:w="874" w:type="pct"/>
            <w:shd w:val="clear" w:color="auto" w:fill="auto"/>
            <w:noWrap/>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5</w:t>
            </w:r>
          </w:p>
        </w:tc>
        <w:tc>
          <w:tcPr>
            <w:tcW w:w="874" w:type="pct"/>
            <w:vAlign w:val="center"/>
          </w:tcPr>
          <w:p w:rsidR="004700CE" w:rsidRPr="007F7793" w:rsidRDefault="004700CE" w:rsidP="004700CE">
            <w:pPr>
              <w:suppressAutoHyphens w:val="0"/>
              <w:jc w:val="center"/>
              <w:rPr>
                <w:color w:val="000000"/>
                <w:sz w:val="18"/>
                <w:szCs w:val="18"/>
                <w:lang w:eastAsia="ru-RU"/>
              </w:rPr>
            </w:pPr>
            <w:r>
              <w:rPr>
                <w:color w:val="000000"/>
                <w:sz w:val="18"/>
                <w:szCs w:val="18"/>
                <w:lang w:eastAsia="ru-RU"/>
              </w:rPr>
              <w:t>5</w:t>
            </w:r>
          </w:p>
        </w:tc>
      </w:tr>
      <w:tr w:rsidR="004700CE" w:rsidRPr="008455AE" w:rsidTr="009435ED">
        <w:trPr>
          <w:trHeight w:val="300"/>
        </w:trPr>
        <w:tc>
          <w:tcPr>
            <w:tcW w:w="226" w:type="pct"/>
            <w:shd w:val="clear" w:color="auto" w:fill="auto"/>
            <w:noWrap/>
            <w:vAlign w:val="center"/>
          </w:tcPr>
          <w:p w:rsidR="004700CE" w:rsidRPr="000B79AC" w:rsidRDefault="004700CE" w:rsidP="004700CE">
            <w:pPr>
              <w:pStyle w:val="a5"/>
              <w:numPr>
                <w:ilvl w:val="0"/>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4700CE" w:rsidRPr="00ED1BF9" w:rsidRDefault="004700CE" w:rsidP="004700CE">
            <w:pPr>
              <w:suppressAutoHyphens w:val="0"/>
              <w:jc w:val="center"/>
              <w:rPr>
                <w:sz w:val="22"/>
                <w:szCs w:val="22"/>
                <w:lang w:eastAsia="ru-RU"/>
              </w:rPr>
            </w:pPr>
            <w:r>
              <w:rPr>
                <w:sz w:val="22"/>
                <w:szCs w:val="22"/>
                <w:lang w:eastAsia="ru-RU"/>
              </w:rPr>
              <w:t>Судиславский РЭС №2</w:t>
            </w:r>
          </w:p>
        </w:tc>
        <w:tc>
          <w:tcPr>
            <w:tcW w:w="863"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84"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74" w:type="pct"/>
            <w:shd w:val="clear" w:color="auto" w:fill="auto"/>
            <w:noWrap/>
            <w:vAlign w:val="center"/>
          </w:tcPr>
          <w:p w:rsidR="004700CE" w:rsidRPr="007F7793" w:rsidRDefault="004700CE" w:rsidP="004700CE">
            <w:pPr>
              <w:suppressAutoHyphens w:val="0"/>
              <w:jc w:val="center"/>
              <w:rPr>
                <w:color w:val="000000"/>
                <w:sz w:val="18"/>
                <w:szCs w:val="18"/>
                <w:lang w:eastAsia="ru-RU"/>
              </w:rPr>
            </w:pPr>
          </w:p>
        </w:tc>
        <w:tc>
          <w:tcPr>
            <w:tcW w:w="874" w:type="pct"/>
          </w:tcPr>
          <w:p w:rsidR="004700CE" w:rsidRPr="007F7793" w:rsidRDefault="004700CE" w:rsidP="004700CE">
            <w:pPr>
              <w:suppressAutoHyphens w:val="0"/>
              <w:jc w:val="center"/>
              <w:rPr>
                <w:color w:val="000000"/>
                <w:sz w:val="18"/>
                <w:szCs w:val="18"/>
                <w:lang w:eastAsia="ru-RU"/>
              </w:rPr>
            </w:pPr>
          </w:p>
        </w:tc>
      </w:tr>
      <w:tr w:rsidR="005109C0" w:rsidRPr="008455AE" w:rsidTr="002D3BA0">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Pr="00ED1BF9" w:rsidRDefault="005109C0" w:rsidP="005109C0">
            <w:pPr>
              <w:suppressAutoHyphens w:val="0"/>
              <w:jc w:val="center"/>
              <w:rPr>
                <w:sz w:val="22"/>
                <w:szCs w:val="22"/>
                <w:lang w:eastAsia="ru-RU"/>
              </w:rPr>
            </w:pPr>
            <w:r>
              <w:rPr>
                <w:sz w:val="22"/>
                <w:szCs w:val="22"/>
                <w:lang w:eastAsia="ru-RU"/>
              </w:rPr>
              <w:t>ВЛ-10 кВ ф.10-09 Судиславль</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r>
      <w:tr w:rsidR="005109C0" w:rsidRPr="008455AE" w:rsidTr="002D3BA0">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Pr="00ED1BF9" w:rsidRDefault="005109C0" w:rsidP="005109C0">
            <w:pPr>
              <w:suppressAutoHyphens w:val="0"/>
              <w:jc w:val="center"/>
              <w:rPr>
                <w:sz w:val="22"/>
                <w:szCs w:val="22"/>
                <w:lang w:eastAsia="ru-RU"/>
              </w:rPr>
            </w:pPr>
            <w:r>
              <w:rPr>
                <w:sz w:val="22"/>
                <w:szCs w:val="22"/>
                <w:lang w:eastAsia="ru-RU"/>
              </w:rPr>
              <w:t>ВЛ-10 кВ ф.10-01 Судиславль</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r>
      <w:tr w:rsidR="005109C0" w:rsidRPr="008455AE" w:rsidTr="002D3BA0">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Pr="00ED1BF9" w:rsidRDefault="005109C0" w:rsidP="005109C0">
            <w:pPr>
              <w:suppressAutoHyphens w:val="0"/>
              <w:jc w:val="center"/>
              <w:rPr>
                <w:sz w:val="22"/>
                <w:szCs w:val="22"/>
                <w:lang w:eastAsia="ru-RU"/>
              </w:rPr>
            </w:pPr>
            <w:r>
              <w:rPr>
                <w:sz w:val="22"/>
                <w:szCs w:val="22"/>
                <w:lang w:eastAsia="ru-RU"/>
              </w:rPr>
              <w:t>ВЛ-10 кВ ф.10-04 Судиславль</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r>
      <w:tr w:rsidR="005109C0" w:rsidRPr="008455AE" w:rsidTr="002D3BA0">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Pr="00ED1BF9" w:rsidRDefault="005109C0" w:rsidP="005109C0">
            <w:pPr>
              <w:suppressAutoHyphens w:val="0"/>
              <w:jc w:val="center"/>
              <w:rPr>
                <w:sz w:val="22"/>
                <w:szCs w:val="22"/>
                <w:lang w:eastAsia="ru-RU"/>
              </w:rPr>
            </w:pPr>
            <w:r>
              <w:rPr>
                <w:sz w:val="22"/>
                <w:szCs w:val="22"/>
                <w:lang w:eastAsia="ru-RU"/>
              </w:rPr>
              <w:t>ВЛ-10 кВ ф.10-10 Судиславль</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r>
      <w:tr w:rsidR="005109C0" w:rsidRPr="008455AE" w:rsidTr="002D3BA0">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Pr="00ED1BF9" w:rsidRDefault="005109C0" w:rsidP="005109C0">
            <w:pPr>
              <w:suppressAutoHyphens w:val="0"/>
              <w:jc w:val="center"/>
              <w:rPr>
                <w:sz w:val="22"/>
                <w:szCs w:val="22"/>
                <w:lang w:eastAsia="ru-RU"/>
              </w:rPr>
            </w:pPr>
            <w:r>
              <w:rPr>
                <w:sz w:val="22"/>
                <w:szCs w:val="22"/>
                <w:lang w:eastAsia="ru-RU"/>
              </w:rPr>
              <w:t>ВЛ-10 кВ ф.10-11 Воронье</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r>
      <w:tr w:rsidR="005109C0" w:rsidRPr="008455AE" w:rsidTr="002D3BA0">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Pr="00ED1BF9" w:rsidRDefault="005109C0" w:rsidP="005109C0">
            <w:pPr>
              <w:suppressAutoHyphens w:val="0"/>
              <w:jc w:val="center"/>
              <w:rPr>
                <w:sz w:val="22"/>
                <w:szCs w:val="22"/>
                <w:lang w:eastAsia="ru-RU"/>
              </w:rPr>
            </w:pPr>
            <w:r>
              <w:rPr>
                <w:sz w:val="22"/>
                <w:szCs w:val="22"/>
                <w:lang w:eastAsia="ru-RU"/>
              </w:rPr>
              <w:t>ВЛ-10 кВ ф.10-02 Судиславль</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r>
      <w:tr w:rsidR="005109C0" w:rsidRPr="008455AE" w:rsidTr="002D3BA0">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Pr="00ED1BF9" w:rsidRDefault="005109C0" w:rsidP="005109C0">
            <w:pPr>
              <w:suppressAutoHyphens w:val="0"/>
              <w:jc w:val="center"/>
              <w:rPr>
                <w:sz w:val="22"/>
                <w:szCs w:val="22"/>
                <w:lang w:eastAsia="ru-RU"/>
              </w:rPr>
            </w:pPr>
            <w:r>
              <w:rPr>
                <w:sz w:val="22"/>
                <w:szCs w:val="22"/>
                <w:lang w:eastAsia="ru-RU"/>
              </w:rPr>
              <w:t>ВЛ-10 кВ ф.10-11 Судиславль</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r>
      <w:tr w:rsidR="005109C0" w:rsidRPr="008455AE" w:rsidTr="002D3BA0">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Pr="00ED1BF9" w:rsidRDefault="005109C0" w:rsidP="005109C0">
            <w:pPr>
              <w:suppressAutoHyphens w:val="0"/>
              <w:jc w:val="center"/>
              <w:rPr>
                <w:sz w:val="22"/>
                <w:szCs w:val="22"/>
                <w:lang w:eastAsia="ru-RU"/>
              </w:rPr>
            </w:pPr>
            <w:r>
              <w:rPr>
                <w:sz w:val="22"/>
                <w:szCs w:val="22"/>
                <w:lang w:eastAsia="ru-RU"/>
              </w:rPr>
              <w:t>ВЛ-10 кВ ф.10-04 Раслово</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r>
      <w:tr w:rsidR="005109C0" w:rsidRPr="008455AE" w:rsidTr="002D3BA0">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Pr="00ED1BF9" w:rsidRDefault="005109C0" w:rsidP="005109C0">
            <w:pPr>
              <w:suppressAutoHyphens w:val="0"/>
              <w:jc w:val="center"/>
              <w:rPr>
                <w:sz w:val="22"/>
                <w:szCs w:val="22"/>
                <w:lang w:eastAsia="ru-RU"/>
              </w:rPr>
            </w:pPr>
            <w:r>
              <w:rPr>
                <w:sz w:val="22"/>
                <w:szCs w:val="22"/>
                <w:lang w:eastAsia="ru-RU"/>
              </w:rPr>
              <w:t>ВЛ-10 кВ ф.10-13 Судиславль</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r>
      <w:tr w:rsidR="005109C0" w:rsidRPr="008455AE" w:rsidTr="002D3BA0">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Pr="00ED1BF9" w:rsidRDefault="005109C0" w:rsidP="005109C0">
            <w:pPr>
              <w:suppressAutoHyphens w:val="0"/>
              <w:jc w:val="center"/>
              <w:rPr>
                <w:sz w:val="22"/>
                <w:szCs w:val="22"/>
                <w:lang w:eastAsia="ru-RU"/>
              </w:rPr>
            </w:pPr>
            <w:r>
              <w:rPr>
                <w:sz w:val="22"/>
                <w:szCs w:val="22"/>
                <w:lang w:eastAsia="ru-RU"/>
              </w:rPr>
              <w:t>ВЛ-10 кВ ф.10-02 Калинки</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r>
      <w:tr w:rsidR="005109C0" w:rsidRPr="008455AE" w:rsidTr="002D3BA0">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Pr="00ED1BF9" w:rsidRDefault="005109C0" w:rsidP="005109C0">
            <w:pPr>
              <w:suppressAutoHyphens w:val="0"/>
              <w:jc w:val="center"/>
              <w:rPr>
                <w:sz w:val="22"/>
                <w:szCs w:val="22"/>
                <w:lang w:eastAsia="ru-RU"/>
              </w:rPr>
            </w:pPr>
            <w:r>
              <w:rPr>
                <w:sz w:val="22"/>
                <w:szCs w:val="22"/>
                <w:lang w:eastAsia="ru-RU"/>
              </w:rPr>
              <w:t>ВЛ-10 кВ ф.10-01 Раслово</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r>
      <w:tr w:rsidR="005109C0" w:rsidRPr="008455AE" w:rsidTr="002D3BA0">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Pr="00ED1BF9" w:rsidRDefault="005109C0" w:rsidP="005109C0">
            <w:pPr>
              <w:suppressAutoHyphens w:val="0"/>
              <w:jc w:val="center"/>
              <w:rPr>
                <w:sz w:val="22"/>
                <w:szCs w:val="22"/>
                <w:lang w:eastAsia="ru-RU"/>
              </w:rPr>
            </w:pPr>
            <w:r>
              <w:rPr>
                <w:sz w:val="22"/>
                <w:szCs w:val="22"/>
                <w:lang w:eastAsia="ru-RU"/>
              </w:rPr>
              <w:t>ВЛ-10 кВ ф.10-01 Калинки</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c>
          <w:tcPr>
            <w:tcW w:w="874" w:type="pct"/>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1</w:t>
            </w:r>
          </w:p>
        </w:tc>
      </w:tr>
      <w:tr w:rsidR="005109C0" w:rsidRPr="008455AE" w:rsidTr="009435ED">
        <w:trPr>
          <w:trHeight w:val="300"/>
        </w:trPr>
        <w:tc>
          <w:tcPr>
            <w:tcW w:w="226" w:type="pct"/>
            <w:shd w:val="clear" w:color="auto" w:fill="auto"/>
            <w:noWrap/>
            <w:vAlign w:val="center"/>
          </w:tcPr>
          <w:p w:rsidR="005109C0" w:rsidRPr="000B79AC" w:rsidRDefault="005109C0" w:rsidP="005109C0">
            <w:pPr>
              <w:pStyle w:val="a5"/>
              <w:numPr>
                <w:ilvl w:val="1"/>
                <w:numId w:val="40"/>
              </w:numPr>
              <w:suppressAutoHyphens w:val="0"/>
              <w:ind w:left="32" w:hanging="32"/>
              <w:jc w:val="center"/>
              <w:rPr>
                <w:color w:val="000000"/>
                <w:sz w:val="22"/>
                <w:szCs w:val="22"/>
                <w:lang w:eastAsia="ru-RU"/>
              </w:rPr>
            </w:pPr>
          </w:p>
        </w:tc>
        <w:tc>
          <w:tcPr>
            <w:tcW w:w="1279" w:type="pct"/>
            <w:shd w:val="clear" w:color="auto" w:fill="auto"/>
            <w:noWrap/>
            <w:vAlign w:val="center"/>
          </w:tcPr>
          <w:p w:rsidR="005109C0" w:rsidRDefault="005109C0" w:rsidP="005109C0">
            <w:pPr>
              <w:suppressAutoHyphens w:val="0"/>
              <w:jc w:val="center"/>
              <w:rPr>
                <w:sz w:val="22"/>
                <w:szCs w:val="22"/>
                <w:lang w:eastAsia="ru-RU"/>
              </w:rPr>
            </w:pPr>
            <w:r>
              <w:rPr>
                <w:sz w:val="22"/>
                <w:szCs w:val="22"/>
                <w:lang w:eastAsia="ru-RU"/>
              </w:rPr>
              <w:t>РП -2</w:t>
            </w:r>
          </w:p>
        </w:tc>
        <w:tc>
          <w:tcPr>
            <w:tcW w:w="863" w:type="pct"/>
            <w:shd w:val="clear" w:color="auto" w:fill="auto"/>
            <w:noWrap/>
            <w:vAlign w:val="center"/>
          </w:tcPr>
          <w:p w:rsidR="005109C0" w:rsidRPr="007F7793" w:rsidRDefault="005109C0" w:rsidP="005109C0">
            <w:pPr>
              <w:suppressAutoHyphens w:val="0"/>
              <w:jc w:val="center"/>
              <w:rPr>
                <w:color w:val="000000"/>
                <w:sz w:val="18"/>
                <w:szCs w:val="18"/>
                <w:lang w:eastAsia="ru-RU"/>
              </w:rPr>
            </w:pPr>
          </w:p>
        </w:tc>
        <w:tc>
          <w:tcPr>
            <w:tcW w:w="88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6</w:t>
            </w:r>
          </w:p>
        </w:tc>
        <w:tc>
          <w:tcPr>
            <w:tcW w:w="874" w:type="pct"/>
            <w:shd w:val="clear" w:color="auto" w:fill="auto"/>
            <w:noWrap/>
            <w:vAlign w:val="center"/>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6</w:t>
            </w:r>
          </w:p>
        </w:tc>
        <w:tc>
          <w:tcPr>
            <w:tcW w:w="874" w:type="pct"/>
          </w:tcPr>
          <w:p w:rsidR="005109C0" w:rsidRPr="007F7793" w:rsidRDefault="005109C0" w:rsidP="005109C0">
            <w:pPr>
              <w:suppressAutoHyphens w:val="0"/>
              <w:jc w:val="center"/>
              <w:rPr>
                <w:color w:val="000000"/>
                <w:sz w:val="18"/>
                <w:szCs w:val="18"/>
                <w:lang w:eastAsia="ru-RU"/>
              </w:rPr>
            </w:pPr>
            <w:r>
              <w:rPr>
                <w:color w:val="000000"/>
                <w:sz w:val="18"/>
                <w:szCs w:val="18"/>
                <w:lang w:eastAsia="ru-RU"/>
              </w:rPr>
              <w:t>6</w:t>
            </w:r>
          </w:p>
        </w:tc>
      </w:tr>
    </w:tbl>
    <w:p w:rsidR="00BA16B3" w:rsidRPr="00E813D6" w:rsidRDefault="00BA16B3" w:rsidP="00BA16B3">
      <w:pPr>
        <w:pStyle w:val="ConsPlusTitle"/>
        <w:widowControl/>
        <w:ind w:left="284"/>
        <w:outlineLvl w:val="0"/>
      </w:pPr>
    </w:p>
    <w:p w:rsidR="00BA16B3" w:rsidRPr="00C577E5" w:rsidRDefault="00BA16B3" w:rsidP="00C577E5">
      <w:pPr>
        <w:ind w:firstLine="567"/>
      </w:pPr>
    </w:p>
    <w:sectPr w:rsidR="00BA16B3" w:rsidRPr="00C577E5" w:rsidSect="00BA16B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F3F" w:rsidRDefault="00C74F3F" w:rsidP="00226092">
      <w:r>
        <w:separator/>
      </w:r>
    </w:p>
  </w:endnote>
  <w:endnote w:type="continuationSeparator" w:id="0">
    <w:p w:rsidR="00C74F3F" w:rsidRDefault="00C74F3F" w:rsidP="002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198231"/>
      <w:docPartObj>
        <w:docPartGallery w:val="Page Numbers (Bottom of Page)"/>
        <w:docPartUnique/>
      </w:docPartObj>
    </w:sdtPr>
    <w:sdtEndPr/>
    <w:sdtContent>
      <w:p w:rsidR="00C74F3F" w:rsidRDefault="00C74F3F">
        <w:pPr>
          <w:pStyle w:val="a9"/>
          <w:jc w:val="center"/>
        </w:pPr>
        <w:r>
          <w:fldChar w:fldCharType="begin"/>
        </w:r>
        <w:r>
          <w:instrText>PAGE   \* MERGEFORMAT</w:instrText>
        </w:r>
        <w:r>
          <w:fldChar w:fldCharType="separate"/>
        </w:r>
        <w:r w:rsidR="00431269">
          <w:rPr>
            <w:noProof/>
          </w:rPr>
          <w:t>19</w:t>
        </w:r>
        <w:r>
          <w:fldChar w:fldCharType="end"/>
        </w:r>
      </w:p>
    </w:sdtContent>
  </w:sdt>
  <w:p w:rsidR="00C74F3F" w:rsidRDefault="00C74F3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F3F" w:rsidRDefault="00C74F3F" w:rsidP="00226092">
      <w:r>
        <w:separator/>
      </w:r>
    </w:p>
  </w:footnote>
  <w:footnote w:type="continuationSeparator" w:id="0">
    <w:p w:rsidR="00C74F3F" w:rsidRDefault="00C74F3F" w:rsidP="00226092">
      <w:r>
        <w:continuationSeparator/>
      </w:r>
    </w:p>
  </w:footnote>
  <w:footnote w:id="1">
    <w:p w:rsidR="00C74F3F" w:rsidRDefault="00C74F3F"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p>
  </w:footnote>
  <w:footnote w:id="2">
    <w:p w:rsidR="00C74F3F" w:rsidRDefault="00C74F3F"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r w:rsidRPr="00AF7304">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F3F" w:rsidRDefault="00C74F3F">
    <w:pPr>
      <w:pStyle w:val="a7"/>
      <w:jc w:val="center"/>
    </w:pPr>
  </w:p>
  <w:p w:rsidR="00C74F3F" w:rsidRDefault="00C74F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0000000A"/>
    <w:multiLevelType w:val="multilevel"/>
    <w:tmpl w:val="7A5A677E"/>
    <w:lvl w:ilvl="0">
      <w:start w:val="1"/>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2133" w:hanging="1140"/>
      </w:pPr>
      <w:rPr>
        <w:rFonts w:hint="default"/>
        <w:b w:val="0"/>
        <w:color w:val="auto"/>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3">
    <w:nsid w:val="02C44A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A836274"/>
    <w:multiLevelType w:val="multilevel"/>
    <w:tmpl w:val="4EC67CFA"/>
    <w:lvl w:ilvl="0">
      <w:start w:val="4"/>
      <w:numFmt w:val="decimal"/>
      <w:lvlText w:val="%1."/>
      <w:lvlJc w:val="left"/>
      <w:pPr>
        <w:ind w:left="780" w:hanging="780"/>
      </w:pPr>
      <w:rPr>
        <w:rFonts w:hint="default"/>
      </w:rPr>
    </w:lvl>
    <w:lvl w:ilvl="1">
      <w:start w:val="2"/>
      <w:numFmt w:val="decimal"/>
      <w:lvlText w:val="%1.%2."/>
      <w:lvlJc w:val="left"/>
      <w:pPr>
        <w:ind w:left="1252" w:hanging="780"/>
      </w:pPr>
      <w:rPr>
        <w:rFonts w:hint="default"/>
      </w:rPr>
    </w:lvl>
    <w:lvl w:ilvl="2">
      <w:start w:val="7"/>
      <w:numFmt w:val="decimal"/>
      <w:lvlText w:val="%1.%2.%3."/>
      <w:lvlJc w:val="left"/>
      <w:pPr>
        <w:ind w:left="1724" w:hanging="78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800" w:hanging="144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5104" w:hanging="1800"/>
      </w:pPr>
      <w:rPr>
        <w:rFonts w:hint="default"/>
      </w:rPr>
    </w:lvl>
    <w:lvl w:ilvl="8">
      <w:start w:val="1"/>
      <w:numFmt w:val="decimal"/>
      <w:lvlText w:val="%1.%2.%3.%4.%5.%6.%7.%8.%9."/>
      <w:lvlJc w:val="left"/>
      <w:pPr>
        <w:ind w:left="5576" w:hanging="1800"/>
      </w:pPr>
      <w:rPr>
        <w:rFonts w:hint="default"/>
      </w:rPr>
    </w:lvl>
  </w:abstractNum>
  <w:abstractNum w:abstractNumId="5">
    <w:nsid w:val="0C0252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C1062C9"/>
    <w:multiLevelType w:val="multilevel"/>
    <w:tmpl w:val="AB209680"/>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7">
    <w:nsid w:val="0EF178A5"/>
    <w:multiLevelType w:val="multilevel"/>
    <w:tmpl w:val="4E544BE6"/>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8">
    <w:nsid w:val="0FB37A61"/>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8"/>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9">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3A66A4D"/>
    <w:multiLevelType w:val="hybridMultilevel"/>
    <w:tmpl w:val="D76CC1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B717850"/>
    <w:multiLevelType w:val="hybridMultilevel"/>
    <w:tmpl w:val="F0269AA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BD55DD9"/>
    <w:multiLevelType w:val="hybridMultilevel"/>
    <w:tmpl w:val="3AA89A3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7D4FC7"/>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1F17632C"/>
    <w:multiLevelType w:val="multilevel"/>
    <w:tmpl w:val="95BE059A"/>
    <w:lvl w:ilvl="0">
      <w:start w:val="4"/>
      <w:numFmt w:val="decimal"/>
      <w:lvlText w:val="%1."/>
      <w:lvlJc w:val="left"/>
      <w:pPr>
        <w:ind w:left="780" w:hanging="780"/>
      </w:pPr>
      <w:rPr>
        <w:rFonts w:hint="default"/>
      </w:rPr>
    </w:lvl>
    <w:lvl w:ilvl="1">
      <w:start w:val="2"/>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5">
    <w:nsid w:val="29C63BC3"/>
    <w:multiLevelType w:val="hybridMultilevel"/>
    <w:tmpl w:val="EB826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B24481A"/>
    <w:multiLevelType w:val="multilevel"/>
    <w:tmpl w:val="8DBE1F2C"/>
    <w:lvl w:ilvl="0">
      <w:start w:val="5"/>
      <w:numFmt w:val="decimal"/>
      <w:lvlText w:val="%1."/>
      <w:lvlJc w:val="left"/>
      <w:pPr>
        <w:ind w:left="780" w:hanging="780"/>
      </w:pPr>
      <w:rPr>
        <w:rFonts w:hint="default"/>
      </w:rPr>
    </w:lvl>
    <w:lvl w:ilvl="1">
      <w:start w:val="1"/>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7">
    <w:nsid w:val="2E0C48E0"/>
    <w:multiLevelType w:val="hybridMultilevel"/>
    <w:tmpl w:val="FB1276A4"/>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E85CC5"/>
    <w:multiLevelType w:val="hybridMultilevel"/>
    <w:tmpl w:val="6596C592"/>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9">
    <w:nsid w:val="31F12490"/>
    <w:multiLevelType w:val="multilevel"/>
    <w:tmpl w:val="D8A000F4"/>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bullet"/>
      <w:lvlText w:val=""/>
      <w:lvlJc w:val="left"/>
      <w:pPr>
        <w:ind w:left="1850" w:hanging="1140"/>
      </w:pPr>
      <w:rPr>
        <w:rFonts w:ascii="Symbol" w:hAnsi="Symbol"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0">
    <w:nsid w:val="326B7C9F"/>
    <w:multiLevelType w:val="multilevel"/>
    <w:tmpl w:val="EDF6A1FA"/>
    <w:lvl w:ilvl="0">
      <w:start w:val="6"/>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1">
    <w:nsid w:val="38F72CAD"/>
    <w:multiLevelType w:val="hybridMultilevel"/>
    <w:tmpl w:val="314EFF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9E25B3A"/>
    <w:multiLevelType w:val="hybridMultilevel"/>
    <w:tmpl w:val="07B62F30"/>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3">
    <w:nsid w:val="3AB91338"/>
    <w:multiLevelType w:val="multilevel"/>
    <w:tmpl w:val="1BA6F92C"/>
    <w:lvl w:ilvl="0">
      <w:start w:val="4"/>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24">
    <w:nsid w:val="3D5A61FC"/>
    <w:multiLevelType w:val="multilevel"/>
    <w:tmpl w:val="9220414A"/>
    <w:lvl w:ilvl="0">
      <w:start w:val="1"/>
      <w:numFmt w:val="bullet"/>
      <w:lvlText w:val=""/>
      <w:lvlJc w:val="left"/>
      <w:pPr>
        <w:tabs>
          <w:tab w:val="num" w:pos="1730"/>
        </w:tabs>
        <w:ind w:left="1730" w:hanging="1020"/>
      </w:pPr>
      <w:rPr>
        <w:rFonts w:ascii="Symbol" w:hAnsi="Symbol"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5">
    <w:nsid w:val="44605C9B"/>
    <w:multiLevelType w:val="hybridMultilevel"/>
    <w:tmpl w:val="01F6A260"/>
    <w:lvl w:ilvl="0" w:tplc="95C63AF0">
      <w:start w:val="1"/>
      <w:numFmt w:val="decimal"/>
      <w:lvlText w:val="%1.1.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4228A5"/>
    <w:multiLevelType w:val="multilevel"/>
    <w:tmpl w:val="65980DBE"/>
    <w:lvl w:ilvl="0">
      <w:start w:val="4"/>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7">
    <w:nsid w:val="4E165C2F"/>
    <w:multiLevelType w:val="multilevel"/>
    <w:tmpl w:val="3A44A62C"/>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28">
    <w:nsid w:val="4E63781C"/>
    <w:multiLevelType w:val="hybridMultilevel"/>
    <w:tmpl w:val="148A4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5432447"/>
    <w:multiLevelType w:val="hybridMultilevel"/>
    <w:tmpl w:val="9620D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95E3F49"/>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6"/>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31">
    <w:nsid w:val="5AA95B01"/>
    <w:multiLevelType w:val="hybridMultilevel"/>
    <w:tmpl w:val="1E5AE6EA"/>
    <w:lvl w:ilvl="0" w:tplc="500417B2">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32">
    <w:nsid w:val="5CFD1A3C"/>
    <w:multiLevelType w:val="multilevel"/>
    <w:tmpl w:val="3C1431EA"/>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nsid w:val="5D9D15AB"/>
    <w:multiLevelType w:val="multilevel"/>
    <w:tmpl w:val="AD80806E"/>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34">
    <w:nsid w:val="5DB657ED"/>
    <w:multiLevelType w:val="hybridMultilevel"/>
    <w:tmpl w:val="E95C07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6">
    <w:nsid w:val="6E310F2F"/>
    <w:multiLevelType w:val="multilevel"/>
    <w:tmpl w:val="73E496BC"/>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1850"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7">
    <w:nsid w:val="6F8B67EE"/>
    <w:multiLevelType w:val="hybridMultilevel"/>
    <w:tmpl w:val="CE4016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1E937EF"/>
    <w:multiLevelType w:val="hybridMultilevel"/>
    <w:tmpl w:val="03BE081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9F86685"/>
    <w:multiLevelType w:val="hybridMultilevel"/>
    <w:tmpl w:val="9E162592"/>
    <w:lvl w:ilvl="0" w:tplc="04190001">
      <w:start w:val="1"/>
      <w:numFmt w:val="bullet"/>
      <w:lvlText w:val=""/>
      <w:lvlJc w:val="left"/>
      <w:pPr>
        <w:ind w:left="1080" w:hanging="360"/>
      </w:pPr>
      <w:rPr>
        <w:rFonts w:ascii="Symbol" w:hAnsi="Symbol" w:hint="default"/>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nsid w:val="7FE55624"/>
    <w:multiLevelType w:val="hybridMultilevel"/>
    <w:tmpl w:val="DFA0B4BA"/>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1"/>
  </w:num>
  <w:num w:numId="4">
    <w:abstractNumId w:val="35"/>
  </w:num>
  <w:num w:numId="5">
    <w:abstractNumId w:val="18"/>
  </w:num>
  <w:num w:numId="6">
    <w:abstractNumId w:val="22"/>
  </w:num>
  <w:num w:numId="7">
    <w:abstractNumId w:val="29"/>
  </w:num>
  <w:num w:numId="8">
    <w:abstractNumId w:val="39"/>
  </w:num>
  <w:num w:numId="9">
    <w:abstractNumId w:val="21"/>
  </w:num>
  <w:num w:numId="10">
    <w:abstractNumId w:val="38"/>
  </w:num>
  <w:num w:numId="11">
    <w:abstractNumId w:val="41"/>
  </w:num>
  <w:num w:numId="12">
    <w:abstractNumId w:val="37"/>
  </w:num>
  <w:num w:numId="13">
    <w:abstractNumId w:val="17"/>
  </w:num>
  <w:num w:numId="14">
    <w:abstractNumId w:val="12"/>
  </w:num>
  <w:num w:numId="15">
    <w:abstractNumId w:val="36"/>
  </w:num>
  <w:num w:numId="16">
    <w:abstractNumId w:val="24"/>
  </w:num>
  <w:num w:numId="17">
    <w:abstractNumId w:val="8"/>
  </w:num>
  <w:num w:numId="18">
    <w:abstractNumId w:val="4"/>
  </w:num>
  <w:num w:numId="19">
    <w:abstractNumId w:val="30"/>
  </w:num>
  <w:num w:numId="20">
    <w:abstractNumId w:val="28"/>
  </w:num>
  <w:num w:numId="21">
    <w:abstractNumId w:val="40"/>
  </w:num>
  <w:num w:numId="22">
    <w:abstractNumId w:val="26"/>
  </w:num>
  <w:num w:numId="23">
    <w:abstractNumId w:val="14"/>
  </w:num>
  <w:num w:numId="24">
    <w:abstractNumId w:val="10"/>
  </w:num>
  <w:num w:numId="25">
    <w:abstractNumId w:val="15"/>
  </w:num>
  <w:num w:numId="26">
    <w:abstractNumId w:val="25"/>
  </w:num>
  <w:num w:numId="27">
    <w:abstractNumId w:val="23"/>
  </w:num>
  <w:num w:numId="28">
    <w:abstractNumId w:val="2"/>
  </w:num>
  <w:num w:numId="29">
    <w:abstractNumId w:val="13"/>
  </w:num>
  <w:num w:numId="30">
    <w:abstractNumId w:val="31"/>
  </w:num>
  <w:num w:numId="31">
    <w:abstractNumId w:val="34"/>
  </w:num>
  <w:num w:numId="32">
    <w:abstractNumId w:val="16"/>
  </w:num>
  <w:num w:numId="33">
    <w:abstractNumId w:val="20"/>
  </w:num>
  <w:num w:numId="34">
    <w:abstractNumId w:val="7"/>
  </w:num>
  <w:num w:numId="35">
    <w:abstractNumId w:val="27"/>
  </w:num>
  <w:num w:numId="36">
    <w:abstractNumId w:val="33"/>
  </w:num>
  <w:num w:numId="37">
    <w:abstractNumId w:val="19"/>
  </w:num>
  <w:num w:numId="38">
    <w:abstractNumId w:val="9"/>
  </w:num>
  <w:num w:numId="39">
    <w:abstractNumId w:val="3"/>
  </w:num>
  <w:num w:numId="40">
    <w:abstractNumId w:val="5"/>
  </w:num>
  <w:num w:numId="41">
    <w:abstractNumId w:val="6"/>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6E2"/>
    <w:rsid w:val="000007EA"/>
    <w:rsid w:val="000027CA"/>
    <w:rsid w:val="00010BA1"/>
    <w:rsid w:val="00012FBA"/>
    <w:rsid w:val="00031BF9"/>
    <w:rsid w:val="000348BD"/>
    <w:rsid w:val="00036E80"/>
    <w:rsid w:val="0004054F"/>
    <w:rsid w:val="00050A21"/>
    <w:rsid w:val="0005609E"/>
    <w:rsid w:val="00071677"/>
    <w:rsid w:val="00072639"/>
    <w:rsid w:val="0007630C"/>
    <w:rsid w:val="00085F63"/>
    <w:rsid w:val="00095F33"/>
    <w:rsid w:val="000977C6"/>
    <w:rsid w:val="000A399A"/>
    <w:rsid w:val="000A5A7F"/>
    <w:rsid w:val="000B79AC"/>
    <w:rsid w:val="000B7BDE"/>
    <w:rsid w:val="000C41BD"/>
    <w:rsid w:val="000D00C7"/>
    <w:rsid w:val="000D4CEC"/>
    <w:rsid w:val="000D71A9"/>
    <w:rsid w:val="000F36E4"/>
    <w:rsid w:val="001235AF"/>
    <w:rsid w:val="001277A4"/>
    <w:rsid w:val="00127FE6"/>
    <w:rsid w:val="001300CE"/>
    <w:rsid w:val="00130C11"/>
    <w:rsid w:val="001436E3"/>
    <w:rsid w:val="00167B17"/>
    <w:rsid w:val="00181E5F"/>
    <w:rsid w:val="00183767"/>
    <w:rsid w:val="001870F9"/>
    <w:rsid w:val="00195676"/>
    <w:rsid w:val="001B0155"/>
    <w:rsid w:val="001C0BFC"/>
    <w:rsid w:val="001C6679"/>
    <w:rsid w:val="001E4ED1"/>
    <w:rsid w:val="00200698"/>
    <w:rsid w:val="00202D5C"/>
    <w:rsid w:val="00211C91"/>
    <w:rsid w:val="002126FB"/>
    <w:rsid w:val="0022373E"/>
    <w:rsid w:val="00224908"/>
    <w:rsid w:val="00226092"/>
    <w:rsid w:val="002333A8"/>
    <w:rsid w:val="00247D8C"/>
    <w:rsid w:val="00250E51"/>
    <w:rsid w:val="00266A57"/>
    <w:rsid w:val="00275D1E"/>
    <w:rsid w:val="00275E34"/>
    <w:rsid w:val="0028627E"/>
    <w:rsid w:val="002872B6"/>
    <w:rsid w:val="002A3C95"/>
    <w:rsid w:val="002A3D92"/>
    <w:rsid w:val="002C3625"/>
    <w:rsid w:val="002D3BA0"/>
    <w:rsid w:val="002D47B9"/>
    <w:rsid w:val="002D66E6"/>
    <w:rsid w:val="00311AF0"/>
    <w:rsid w:val="00311D4C"/>
    <w:rsid w:val="00323405"/>
    <w:rsid w:val="00326A70"/>
    <w:rsid w:val="00333B4E"/>
    <w:rsid w:val="00334E2C"/>
    <w:rsid w:val="003568C2"/>
    <w:rsid w:val="00366039"/>
    <w:rsid w:val="003771C8"/>
    <w:rsid w:val="003B060F"/>
    <w:rsid w:val="003B3239"/>
    <w:rsid w:val="003E1567"/>
    <w:rsid w:val="003F28DD"/>
    <w:rsid w:val="00403525"/>
    <w:rsid w:val="00422019"/>
    <w:rsid w:val="0042222D"/>
    <w:rsid w:val="00422857"/>
    <w:rsid w:val="00422E5C"/>
    <w:rsid w:val="00423277"/>
    <w:rsid w:val="00427C28"/>
    <w:rsid w:val="00431269"/>
    <w:rsid w:val="00433EC8"/>
    <w:rsid w:val="00433F0A"/>
    <w:rsid w:val="004455DB"/>
    <w:rsid w:val="00452DBE"/>
    <w:rsid w:val="00453D15"/>
    <w:rsid w:val="004545BD"/>
    <w:rsid w:val="0046150F"/>
    <w:rsid w:val="00466971"/>
    <w:rsid w:val="004700CE"/>
    <w:rsid w:val="004733D9"/>
    <w:rsid w:val="00474E5F"/>
    <w:rsid w:val="0047668B"/>
    <w:rsid w:val="0048084E"/>
    <w:rsid w:val="004B165F"/>
    <w:rsid w:val="004B1DCF"/>
    <w:rsid w:val="004B1EAA"/>
    <w:rsid w:val="004B4B3C"/>
    <w:rsid w:val="004B76CE"/>
    <w:rsid w:val="004D1AD9"/>
    <w:rsid w:val="004D3D11"/>
    <w:rsid w:val="004D7AB6"/>
    <w:rsid w:val="004E0368"/>
    <w:rsid w:val="004E3A3C"/>
    <w:rsid w:val="004F16A5"/>
    <w:rsid w:val="004F2A78"/>
    <w:rsid w:val="004F4296"/>
    <w:rsid w:val="004F6574"/>
    <w:rsid w:val="00502132"/>
    <w:rsid w:val="0050456F"/>
    <w:rsid w:val="00505D96"/>
    <w:rsid w:val="0050655F"/>
    <w:rsid w:val="005109C0"/>
    <w:rsid w:val="00511EED"/>
    <w:rsid w:val="00513188"/>
    <w:rsid w:val="00520088"/>
    <w:rsid w:val="00533AE8"/>
    <w:rsid w:val="00537E21"/>
    <w:rsid w:val="005414DB"/>
    <w:rsid w:val="00556D10"/>
    <w:rsid w:val="00561567"/>
    <w:rsid w:val="005639D4"/>
    <w:rsid w:val="00567E4F"/>
    <w:rsid w:val="0058016E"/>
    <w:rsid w:val="00585786"/>
    <w:rsid w:val="0059193E"/>
    <w:rsid w:val="00591D3A"/>
    <w:rsid w:val="00593B67"/>
    <w:rsid w:val="005B3EEA"/>
    <w:rsid w:val="005B5E09"/>
    <w:rsid w:val="005C54EE"/>
    <w:rsid w:val="005D19D4"/>
    <w:rsid w:val="005D442F"/>
    <w:rsid w:val="005D4D56"/>
    <w:rsid w:val="005F6E1D"/>
    <w:rsid w:val="00603084"/>
    <w:rsid w:val="006144CC"/>
    <w:rsid w:val="00635E95"/>
    <w:rsid w:val="006411FE"/>
    <w:rsid w:val="006430BE"/>
    <w:rsid w:val="00662613"/>
    <w:rsid w:val="00667F06"/>
    <w:rsid w:val="0068184C"/>
    <w:rsid w:val="006A0A7A"/>
    <w:rsid w:val="006B3992"/>
    <w:rsid w:val="006B7CC4"/>
    <w:rsid w:val="006D2A1B"/>
    <w:rsid w:val="006D31A0"/>
    <w:rsid w:val="006D6749"/>
    <w:rsid w:val="006E7DAC"/>
    <w:rsid w:val="006F6517"/>
    <w:rsid w:val="0070275B"/>
    <w:rsid w:val="00704B3A"/>
    <w:rsid w:val="00707E82"/>
    <w:rsid w:val="00730DE3"/>
    <w:rsid w:val="00745F0C"/>
    <w:rsid w:val="00760316"/>
    <w:rsid w:val="0076311A"/>
    <w:rsid w:val="00764C71"/>
    <w:rsid w:val="007661DD"/>
    <w:rsid w:val="007662DA"/>
    <w:rsid w:val="007B3644"/>
    <w:rsid w:val="007D5C39"/>
    <w:rsid w:val="007D6AD0"/>
    <w:rsid w:val="007E5860"/>
    <w:rsid w:val="007F0377"/>
    <w:rsid w:val="0080078B"/>
    <w:rsid w:val="00823775"/>
    <w:rsid w:val="00826A4D"/>
    <w:rsid w:val="008302B3"/>
    <w:rsid w:val="00835B40"/>
    <w:rsid w:val="008515FF"/>
    <w:rsid w:val="008551C1"/>
    <w:rsid w:val="00861361"/>
    <w:rsid w:val="00865D8D"/>
    <w:rsid w:val="0087189A"/>
    <w:rsid w:val="00875FBC"/>
    <w:rsid w:val="00876C5F"/>
    <w:rsid w:val="0089189B"/>
    <w:rsid w:val="00895F52"/>
    <w:rsid w:val="008A6D30"/>
    <w:rsid w:val="008D4D61"/>
    <w:rsid w:val="008E61AF"/>
    <w:rsid w:val="0090104E"/>
    <w:rsid w:val="0090158C"/>
    <w:rsid w:val="00904DD7"/>
    <w:rsid w:val="009150E7"/>
    <w:rsid w:val="00915378"/>
    <w:rsid w:val="00922300"/>
    <w:rsid w:val="0092240F"/>
    <w:rsid w:val="00925A00"/>
    <w:rsid w:val="00927420"/>
    <w:rsid w:val="0093199A"/>
    <w:rsid w:val="009345B9"/>
    <w:rsid w:val="00941E20"/>
    <w:rsid w:val="009435ED"/>
    <w:rsid w:val="00943F44"/>
    <w:rsid w:val="009469DD"/>
    <w:rsid w:val="0095059E"/>
    <w:rsid w:val="00960EB1"/>
    <w:rsid w:val="00962BC3"/>
    <w:rsid w:val="00965738"/>
    <w:rsid w:val="0098070B"/>
    <w:rsid w:val="00983AAA"/>
    <w:rsid w:val="00984933"/>
    <w:rsid w:val="00990562"/>
    <w:rsid w:val="009A53BE"/>
    <w:rsid w:val="009D1F96"/>
    <w:rsid w:val="009D510A"/>
    <w:rsid w:val="009E07C2"/>
    <w:rsid w:val="009F77BB"/>
    <w:rsid w:val="00A01EAD"/>
    <w:rsid w:val="00A1244F"/>
    <w:rsid w:val="00A12F84"/>
    <w:rsid w:val="00A13086"/>
    <w:rsid w:val="00A1342B"/>
    <w:rsid w:val="00A31D98"/>
    <w:rsid w:val="00A45159"/>
    <w:rsid w:val="00A52C3B"/>
    <w:rsid w:val="00A55377"/>
    <w:rsid w:val="00A67EA5"/>
    <w:rsid w:val="00A72E16"/>
    <w:rsid w:val="00A83C13"/>
    <w:rsid w:val="00AA44E2"/>
    <w:rsid w:val="00AB5FFB"/>
    <w:rsid w:val="00AC6C97"/>
    <w:rsid w:val="00AF2270"/>
    <w:rsid w:val="00B03816"/>
    <w:rsid w:val="00B12A6C"/>
    <w:rsid w:val="00B12F56"/>
    <w:rsid w:val="00B176E2"/>
    <w:rsid w:val="00B23C13"/>
    <w:rsid w:val="00B30E49"/>
    <w:rsid w:val="00B33991"/>
    <w:rsid w:val="00B42D36"/>
    <w:rsid w:val="00B47074"/>
    <w:rsid w:val="00B503D3"/>
    <w:rsid w:val="00B5327A"/>
    <w:rsid w:val="00B65B04"/>
    <w:rsid w:val="00B65C5D"/>
    <w:rsid w:val="00B8140D"/>
    <w:rsid w:val="00B939CF"/>
    <w:rsid w:val="00B94844"/>
    <w:rsid w:val="00B95D90"/>
    <w:rsid w:val="00BA16B3"/>
    <w:rsid w:val="00BB46EE"/>
    <w:rsid w:val="00BF7C09"/>
    <w:rsid w:val="00C3343C"/>
    <w:rsid w:val="00C4599B"/>
    <w:rsid w:val="00C577E5"/>
    <w:rsid w:val="00C61ADD"/>
    <w:rsid w:val="00C66A76"/>
    <w:rsid w:val="00C708E8"/>
    <w:rsid w:val="00C74F3F"/>
    <w:rsid w:val="00C816C8"/>
    <w:rsid w:val="00C83678"/>
    <w:rsid w:val="00C90C8B"/>
    <w:rsid w:val="00C9319F"/>
    <w:rsid w:val="00C94CD1"/>
    <w:rsid w:val="00C95196"/>
    <w:rsid w:val="00C9683E"/>
    <w:rsid w:val="00C9775E"/>
    <w:rsid w:val="00CA4839"/>
    <w:rsid w:val="00CB0A6A"/>
    <w:rsid w:val="00CC2C42"/>
    <w:rsid w:val="00CE1905"/>
    <w:rsid w:val="00CE198E"/>
    <w:rsid w:val="00CE4DBC"/>
    <w:rsid w:val="00CE53BC"/>
    <w:rsid w:val="00CE6F70"/>
    <w:rsid w:val="00CF2B34"/>
    <w:rsid w:val="00D04AB3"/>
    <w:rsid w:val="00D0682A"/>
    <w:rsid w:val="00D10FE9"/>
    <w:rsid w:val="00D13FCA"/>
    <w:rsid w:val="00D24D3D"/>
    <w:rsid w:val="00D24D62"/>
    <w:rsid w:val="00D440EC"/>
    <w:rsid w:val="00D70A39"/>
    <w:rsid w:val="00D72D03"/>
    <w:rsid w:val="00D7474C"/>
    <w:rsid w:val="00D81A13"/>
    <w:rsid w:val="00D81A9E"/>
    <w:rsid w:val="00D83CE5"/>
    <w:rsid w:val="00D84C6F"/>
    <w:rsid w:val="00D84CBB"/>
    <w:rsid w:val="00D86173"/>
    <w:rsid w:val="00DA2A57"/>
    <w:rsid w:val="00DB6D8F"/>
    <w:rsid w:val="00DC53A4"/>
    <w:rsid w:val="00DD45E7"/>
    <w:rsid w:val="00DD4DB8"/>
    <w:rsid w:val="00E02190"/>
    <w:rsid w:val="00E0275F"/>
    <w:rsid w:val="00E140E3"/>
    <w:rsid w:val="00E17B28"/>
    <w:rsid w:val="00E20C37"/>
    <w:rsid w:val="00E3783A"/>
    <w:rsid w:val="00E37D89"/>
    <w:rsid w:val="00E4750C"/>
    <w:rsid w:val="00E606ED"/>
    <w:rsid w:val="00E60EB2"/>
    <w:rsid w:val="00E6171B"/>
    <w:rsid w:val="00E65256"/>
    <w:rsid w:val="00E74440"/>
    <w:rsid w:val="00E96D4A"/>
    <w:rsid w:val="00EA3AB9"/>
    <w:rsid w:val="00EA3CF7"/>
    <w:rsid w:val="00EB3361"/>
    <w:rsid w:val="00EB5EAD"/>
    <w:rsid w:val="00EB73C0"/>
    <w:rsid w:val="00EC6C85"/>
    <w:rsid w:val="00ED1BF9"/>
    <w:rsid w:val="00EE6676"/>
    <w:rsid w:val="00EE6C26"/>
    <w:rsid w:val="00EE7A6D"/>
    <w:rsid w:val="00F201CA"/>
    <w:rsid w:val="00F21FD7"/>
    <w:rsid w:val="00F23B74"/>
    <w:rsid w:val="00F41D6A"/>
    <w:rsid w:val="00F42101"/>
    <w:rsid w:val="00F46357"/>
    <w:rsid w:val="00F52B3A"/>
    <w:rsid w:val="00F83699"/>
    <w:rsid w:val="00F9545C"/>
    <w:rsid w:val="00FA1B65"/>
    <w:rsid w:val="00FA2FD7"/>
    <w:rsid w:val="00FC3960"/>
    <w:rsid w:val="00FC7D51"/>
    <w:rsid w:val="00FD0888"/>
    <w:rsid w:val="00FD7668"/>
    <w:rsid w:val="00FE0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DE3"/>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730DE3"/>
    <w:pPr>
      <w:keepNext/>
      <w:numPr>
        <w:numId w:val="1"/>
      </w:numPr>
      <w:jc w:val="right"/>
      <w:outlineLvl w:val="0"/>
    </w:pPr>
    <w:rPr>
      <w:sz w:val="28"/>
    </w:rPr>
  </w:style>
  <w:style w:type="paragraph" w:styleId="2">
    <w:name w:val="heading 2"/>
    <w:basedOn w:val="a"/>
    <w:next w:val="a"/>
    <w:link w:val="20"/>
    <w:qFormat/>
    <w:rsid w:val="00730DE3"/>
    <w:pPr>
      <w:keepNext/>
      <w:numPr>
        <w:ilvl w:val="1"/>
        <w:numId w:val="1"/>
      </w:numPr>
      <w:jc w:val="center"/>
      <w:outlineLvl w:val="1"/>
    </w:pPr>
    <w:rPr>
      <w:b/>
      <w:sz w:val="28"/>
    </w:rPr>
  </w:style>
  <w:style w:type="paragraph" w:styleId="3">
    <w:name w:val="heading 3"/>
    <w:basedOn w:val="a"/>
    <w:next w:val="a"/>
    <w:link w:val="30"/>
    <w:qFormat/>
    <w:rsid w:val="00730DE3"/>
    <w:pPr>
      <w:keepNext/>
      <w:numPr>
        <w:ilvl w:val="2"/>
        <w:numId w:val="1"/>
      </w:numPr>
      <w:spacing w:before="240" w:after="60"/>
      <w:outlineLvl w:val="2"/>
    </w:pPr>
    <w:rPr>
      <w:rFonts w:ascii="Arial" w:hAnsi="Arial" w:cs="Arial"/>
      <w:sz w:val="24"/>
    </w:rPr>
  </w:style>
  <w:style w:type="paragraph" w:styleId="4">
    <w:name w:val="heading 4"/>
    <w:basedOn w:val="a"/>
    <w:next w:val="a"/>
    <w:link w:val="40"/>
    <w:qFormat/>
    <w:rsid w:val="00730DE3"/>
    <w:pPr>
      <w:keepNext/>
      <w:numPr>
        <w:ilvl w:val="3"/>
        <w:numId w:val="1"/>
      </w:numPr>
      <w:spacing w:before="240" w:after="60"/>
      <w:outlineLvl w:val="3"/>
    </w:pPr>
    <w:rPr>
      <w:rFonts w:ascii="Arial" w:hAnsi="Arial" w:cs="Arial"/>
      <w:b/>
      <w:sz w:val="24"/>
    </w:rPr>
  </w:style>
  <w:style w:type="paragraph" w:styleId="5">
    <w:name w:val="heading 5"/>
    <w:basedOn w:val="a"/>
    <w:next w:val="a"/>
    <w:link w:val="50"/>
    <w:qFormat/>
    <w:rsid w:val="00730DE3"/>
    <w:pPr>
      <w:numPr>
        <w:ilvl w:val="4"/>
        <w:numId w:val="1"/>
      </w:numPr>
      <w:spacing w:before="240" w:after="60"/>
      <w:outlineLvl w:val="4"/>
    </w:pPr>
    <w:rPr>
      <w:sz w:val="22"/>
    </w:rPr>
  </w:style>
  <w:style w:type="paragraph" w:styleId="6">
    <w:name w:val="heading 6"/>
    <w:basedOn w:val="a"/>
    <w:next w:val="a"/>
    <w:link w:val="60"/>
    <w:qFormat/>
    <w:rsid w:val="00730DE3"/>
    <w:pPr>
      <w:numPr>
        <w:ilvl w:val="5"/>
        <w:numId w:val="1"/>
      </w:numPr>
      <w:spacing w:before="240" w:after="60"/>
      <w:outlineLvl w:val="5"/>
    </w:pPr>
    <w:rPr>
      <w:i/>
      <w:sz w:val="22"/>
    </w:rPr>
  </w:style>
  <w:style w:type="paragraph" w:styleId="7">
    <w:name w:val="heading 7"/>
    <w:basedOn w:val="a"/>
    <w:next w:val="a"/>
    <w:link w:val="70"/>
    <w:qFormat/>
    <w:rsid w:val="00730DE3"/>
    <w:pPr>
      <w:numPr>
        <w:ilvl w:val="6"/>
        <w:numId w:val="1"/>
      </w:numPr>
      <w:spacing w:before="240" w:after="60"/>
      <w:outlineLvl w:val="6"/>
    </w:pPr>
    <w:rPr>
      <w:rFonts w:ascii="Arial" w:hAnsi="Arial" w:cs="Arial"/>
    </w:rPr>
  </w:style>
  <w:style w:type="paragraph" w:styleId="8">
    <w:name w:val="heading 8"/>
    <w:basedOn w:val="a"/>
    <w:next w:val="a"/>
    <w:link w:val="80"/>
    <w:qFormat/>
    <w:rsid w:val="00730DE3"/>
    <w:pPr>
      <w:numPr>
        <w:ilvl w:val="7"/>
        <w:numId w:val="1"/>
      </w:numPr>
      <w:spacing w:before="240" w:after="60"/>
      <w:outlineLvl w:val="7"/>
    </w:pPr>
    <w:rPr>
      <w:rFonts w:ascii="Arial" w:hAnsi="Arial" w:cs="Arial"/>
      <w:i/>
    </w:rPr>
  </w:style>
  <w:style w:type="paragraph" w:styleId="9">
    <w:name w:val="heading 9"/>
    <w:basedOn w:val="a"/>
    <w:next w:val="a"/>
    <w:link w:val="90"/>
    <w:qFormat/>
    <w:rsid w:val="00730DE3"/>
    <w:pPr>
      <w:numPr>
        <w:ilvl w:val="8"/>
        <w:numId w:val="1"/>
      </w:numPr>
      <w:spacing w:before="240" w:after="60"/>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0DE3"/>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730DE3"/>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730DE3"/>
    <w:rPr>
      <w:rFonts w:ascii="Arial" w:eastAsia="Times New Roman" w:hAnsi="Arial" w:cs="Arial"/>
      <w:sz w:val="24"/>
      <w:szCs w:val="20"/>
      <w:lang w:eastAsia="ar-SA"/>
    </w:rPr>
  </w:style>
  <w:style w:type="character" w:customStyle="1" w:styleId="40">
    <w:name w:val="Заголовок 4 Знак"/>
    <w:basedOn w:val="a0"/>
    <w:link w:val="4"/>
    <w:rsid w:val="00730DE3"/>
    <w:rPr>
      <w:rFonts w:ascii="Arial" w:eastAsia="Times New Roman" w:hAnsi="Arial" w:cs="Arial"/>
      <w:b/>
      <w:sz w:val="24"/>
      <w:szCs w:val="20"/>
      <w:lang w:eastAsia="ar-SA"/>
    </w:rPr>
  </w:style>
  <w:style w:type="character" w:customStyle="1" w:styleId="50">
    <w:name w:val="Заголовок 5 Знак"/>
    <w:basedOn w:val="a0"/>
    <w:link w:val="5"/>
    <w:rsid w:val="00730DE3"/>
    <w:rPr>
      <w:rFonts w:ascii="Times New Roman" w:eastAsia="Times New Roman" w:hAnsi="Times New Roman" w:cs="Times New Roman"/>
      <w:szCs w:val="20"/>
      <w:lang w:eastAsia="ar-SA"/>
    </w:rPr>
  </w:style>
  <w:style w:type="character" w:customStyle="1" w:styleId="60">
    <w:name w:val="Заголовок 6 Знак"/>
    <w:basedOn w:val="a0"/>
    <w:link w:val="6"/>
    <w:rsid w:val="00730DE3"/>
    <w:rPr>
      <w:rFonts w:ascii="Times New Roman" w:eastAsia="Times New Roman" w:hAnsi="Times New Roman" w:cs="Times New Roman"/>
      <w:i/>
      <w:szCs w:val="20"/>
      <w:lang w:eastAsia="ar-SA"/>
    </w:rPr>
  </w:style>
  <w:style w:type="character" w:customStyle="1" w:styleId="70">
    <w:name w:val="Заголовок 7 Знак"/>
    <w:basedOn w:val="a0"/>
    <w:link w:val="7"/>
    <w:rsid w:val="00730DE3"/>
    <w:rPr>
      <w:rFonts w:ascii="Arial" w:eastAsia="Times New Roman" w:hAnsi="Arial" w:cs="Arial"/>
      <w:sz w:val="20"/>
      <w:szCs w:val="20"/>
      <w:lang w:eastAsia="ar-SA"/>
    </w:rPr>
  </w:style>
  <w:style w:type="character" w:customStyle="1" w:styleId="80">
    <w:name w:val="Заголовок 8 Знак"/>
    <w:basedOn w:val="a0"/>
    <w:link w:val="8"/>
    <w:rsid w:val="00730DE3"/>
    <w:rPr>
      <w:rFonts w:ascii="Arial" w:eastAsia="Times New Roman" w:hAnsi="Arial" w:cs="Arial"/>
      <w:i/>
      <w:sz w:val="20"/>
      <w:szCs w:val="20"/>
      <w:lang w:eastAsia="ar-SA"/>
    </w:rPr>
  </w:style>
  <w:style w:type="character" w:customStyle="1" w:styleId="90">
    <w:name w:val="Заголовок 9 Знак"/>
    <w:basedOn w:val="a0"/>
    <w:link w:val="9"/>
    <w:rsid w:val="00730DE3"/>
    <w:rPr>
      <w:rFonts w:ascii="Arial" w:eastAsia="Times New Roman" w:hAnsi="Arial" w:cs="Arial"/>
      <w:b/>
      <w:i/>
      <w:sz w:val="18"/>
      <w:szCs w:val="20"/>
      <w:lang w:eastAsia="ar-SA"/>
    </w:rPr>
  </w:style>
  <w:style w:type="paragraph" w:styleId="a3">
    <w:name w:val="Body Text Indent"/>
    <w:basedOn w:val="a"/>
    <w:link w:val="a4"/>
    <w:rsid w:val="00730DE3"/>
    <w:pPr>
      <w:ind w:left="720" w:hanging="720"/>
      <w:jc w:val="center"/>
    </w:pPr>
    <w:rPr>
      <w:sz w:val="28"/>
    </w:rPr>
  </w:style>
  <w:style w:type="character" w:customStyle="1" w:styleId="a4">
    <w:name w:val="Основной текст с отступом Знак"/>
    <w:basedOn w:val="a0"/>
    <w:link w:val="a3"/>
    <w:rsid w:val="00730DE3"/>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730DE3"/>
    <w:pPr>
      <w:ind w:left="5040"/>
    </w:pPr>
    <w:rPr>
      <w:sz w:val="24"/>
    </w:rPr>
  </w:style>
  <w:style w:type="paragraph" w:styleId="a5">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a"/>
    <w:link w:val="a6"/>
    <w:uiPriority w:val="34"/>
    <w:qFormat/>
    <w:rsid w:val="00730DE3"/>
    <w:pPr>
      <w:ind w:left="720"/>
      <w:contextualSpacing/>
    </w:pPr>
  </w:style>
  <w:style w:type="character" w:customStyle="1" w:styleId="a6">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5"/>
    <w:uiPriority w:val="34"/>
    <w:rsid w:val="00730DE3"/>
    <w:rPr>
      <w:rFonts w:ascii="Times New Roman" w:eastAsia="Times New Roman" w:hAnsi="Times New Roman" w:cs="Times New Roman"/>
      <w:sz w:val="20"/>
      <w:szCs w:val="20"/>
      <w:lang w:eastAsia="ar-SA"/>
    </w:rPr>
  </w:style>
  <w:style w:type="paragraph" w:styleId="31">
    <w:name w:val="Body Text 3"/>
    <w:basedOn w:val="a"/>
    <w:link w:val="310"/>
    <w:uiPriority w:val="99"/>
    <w:unhideWhenUsed/>
    <w:rsid w:val="00730DE3"/>
    <w:pPr>
      <w:spacing w:after="120"/>
    </w:pPr>
    <w:rPr>
      <w:sz w:val="16"/>
      <w:szCs w:val="16"/>
    </w:rPr>
  </w:style>
  <w:style w:type="character" w:customStyle="1" w:styleId="32">
    <w:name w:val="Основной текст 3 Знак"/>
    <w:basedOn w:val="a0"/>
    <w:uiPriority w:val="99"/>
    <w:semiHidden/>
    <w:rsid w:val="00730DE3"/>
    <w:rPr>
      <w:rFonts w:ascii="Times New Roman" w:eastAsia="Times New Roman" w:hAnsi="Times New Roman" w:cs="Times New Roman"/>
      <w:sz w:val="16"/>
      <w:szCs w:val="16"/>
      <w:lang w:eastAsia="ar-SA"/>
    </w:rPr>
  </w:style>
  <w:style w:type="character" w:customStyle="1" w:styleId="310">
    <w:name w:val="Основной текст 3 Знак1"/>
    <w:link w:val="31"/>
    <w:uiPriority w:val="99"/>
    <w:rsid w:val="00730DE3"/>
    <w:rPr>
      <w:rFonts w:ascii="Times New Roman" w:eastAsia="Times New Roman" w:hAnsi="Times New Roman" w:cs="Times New Roman"/>
      <w:sz w:val="16"/>
      <w:szCs w:val="16"/>
      <w:lang w:eastAsia="ar-SA"/>
    </w:rPr>
  </w:style>
  <w:style w:type="paragraph" w:customStyle="1" w:styleId="311">
    <w:name w:val="Основной текст с отступом 31"/>
    <w:basedOn w:val="a"/>
    <w:rsid w:val="00730DE3"/>
    <w:pPr>
      <w:ind w:firstLine="709"/>
    </w:pPr>
    <w:rPr>
      <w:sz w:val="26"/>
    </w:rPr>
  </w:style>
  <w:style w:type="paragraph" w:customStyle="1" w:styleId="Default">
    <w:name w:val="Default"/>
    <w:rsid w:val="00730D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226092"/>
    <w:pPr>
      <w:tabs>
        <w:tab w:val="center" w:pos="4677"/>
        <w:tab w:val="right" w:pos="9355"/>
      </w:tabs>
    </w:pPr>
  </w:style>
  <w:style w:type="character" w:customStyle="1" w:styleId="a8">
    <w:name w:val="Верхний колонтитул Знак"/>
    <w:basedOn w:val="a0"/>
    <w:link w:val="a7"/>
    <w:uiPriority w:val="99"/>
    <w:rsid w:val="00226092"/>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226092"/>
    <w:pPr>
      <w:tabs>
        <w:tab w:val="center" w:pos="4677"/>
        <w:tab w:val="right" w:pos="9355"/>
      </w:tabs>
    </w:pPr>
  </w:style>
  <w:style w:type="character" w:customStyle="1" w:styleId="aa">
    <w:name w:val="Нижний колонтитул Знак"/>
    <w:basedOn w:val="a0"/>
    <w:link w:val="a9"/>
    <w:uiPriority w:val="99"/>
    <w:rsid w:val="00226092"/>
    <w:rPr>
      <w:rFonts w:ascii="Times New Roman" w:eastAsia="Times New Roman" w:hAnsi="Times New Roman" w:cs="Times New Roman"/>
      <w:sz w:val="20"/>
      <w:szCs w:val="20"/>
      <w:lang w:eastAsia="ar-SA"/>
    </w:rPr>
  </w:style>
  <w:style w:type="paragraph" w:customStyle="1" w:styleId="ConsPlusTitle">
    <w:name w:val="ConsPlusTitle"/>
    <w:rsid w:val="00BA16B3"/>
    <w:pPr>
      <w:widowControl w:val="0"/>
      <w:suppressAutoHyphens/>
      <w:autoSpaceDE w:val="0"/>
      <w:spacing w:after="0" w:line="240" w:lineRule="auto"/>
    </w:pPr>
    <w:rPr>
      <w:rFonts w:ascii="Calibri" w:eastAsia="Times New Roman" w:hAnsi="Calibri" w:cs="Calibri"/>
      <w:b/>
      <w:bCs/>
      <w:lang w:eastAsia="ar-SA"/>
    </w:rPr>
  </w:style>
  <w:style w:type="paragraph" w:styleId="ab">
    <w:name w:val="footnote text"/>
    <w:basedOn w:val="a"/>
    <w:link w:val="ac"/>
    <w:uiPriority w:val="99"/>
    <w:unhideWhenUsed/>
    <w:rsid w:val="00BA16B3"/>
  </w:style>
  <w:style w:type="character" w:customStyle="1" w:styleId="ac">
    <w:name w:val="Текст сноски Знак"/>
    <w:basedOn w:val="a0"/>
    <w:link w:val="ab"/>
    <w:uiPriority w:val="99"/>
    <w:rsid w:val="00BA16B3"/>
    <w:rPr>
      <w:rFonts w:ascii="Times New Roman" w:eastAsia="Times New Roman" w:hAnsi="Times New Roman" w:cs="Times New Roman"/>
      <w:sz w:val="20"/>
      <w:szCs w:val="20"/>
      <w:lang w:eastAsia="ar-SA"/>
    </w:rPr>
  </w:style>
  <w:style w:type="character" w:styleId="ad">
    <w:name w:val="footnote reference"/>
    <w:uiPriority w:val="99"/>
    <w:unhideWhenUsed/>
    <w:rsid w:val="00BA16B3"/>
    <w:rPr>
      <w:vertAlign w:val="superscript"/>
    </w:rPr>
  </w:style>
  <w:style w:type="character" w:styleId="ae">
    <w:name w:val="annotation reference"/>
    <w:basedOn w:val="a0"/>
    <w:uiPriority w:val="99"/>
    <w:semiHidden/>
    <w:unhideWhenUsed/>
    <w:rsid w:val="007661DD"/>
    <w:rPr>
      <w:sz w:val="16"/>
      <w:szCs w:val="16"/>
    </w:rPr>
  </w:style>
  <w:style w:type="paragraph" w:styleId="af">
    <w:name w:val="annotation text"/>
    <w:basedOn w:val="a"/>
    <w:link w:val="af0"/>
    <w:uiPriority w:val="99"/>
    <w:semiHidden/>
    <w:unhideWhenUsed/>
    <w:rsid w:val="007661DD"/>
  </w:style>
  <w:style w:type="character" w:customStyle="1" w:styleId="af0">
    <w:name w:val="Текст примечания Знак"/>
    <w:basedOn w:val="a0"/>
    <w:link w:val="af"/>
    <w:uiPriority w:val="99"/>
    <w:semiHidden/>
    <w:rsid w:val="007661DD"/>
    <w:rPr>
      <w:rFonts w:ascii="Times New Roman" w:eastAsia="Times New Roman" w:hAnsi="Times New Roman" w:cs="Times New Roman"/>
      <w:sz w:val="20"/>
      <w:szCs w:val="20"/>
      <w:lang w:eastAsia="ar-SA"/>
    </w:rPr>
  </w:style>
  <w:style w:type="paragraph" w:styleId="af1">
    <w:name w:val="Balloon Text"/>
    <w:basedOn w:val="a"/>
    <w:link w:val="af2"/>
    <w:uiPriority w:val="99"/>
    <w:semiHidden/>
    <w:unhideWhenUsed/>
    <w:rsid w:val="007661DD"/>
    <w:rPr>
      <w:rFonts w:ascii="Segoe UI" w:hAnsi="Segoe UI" w:cs="Segoe UI"/>
      <w:sz w:val="18"/>
      <w:szCs w:val="18"/>
    </w:rPr>
  </w:style>
  <w:style w:type="character" w:customStyle="1" w:styleId="af2">
    <w:name w:val="Текст выноски Знак"/>
    <w:basedOn w:val="a0"/>
    <w:link w:val="af1"/>
    <w:uiPriority w:val="99"/>
    <w:semiHidden/>
    <w:rsid w:val="007661DD"/>
    <w:rPr>
      <w:rFonts w:ascii="Segoe UI" w:eastAsia="Times New Roman" w:hAnsi="Segoe UI" w:cs="Segoe UI"/>
      <w:sz w:val="18"/>
      <w:szCs w:val="18"/>
      <w:lang w:eastAsia="ar-SA"/>
    </w:rPr>
  </w:style>
  <w:style w:type="character" w:customStyle="1" w:styleId="k-in2">
    <w:name w:val="k-in2"/>
    <w:rsid w:val="00B339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DE3"/>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730DE3"/>
    <w:pPr>
      <w:keepNext/>
      <w:numPr>
        <w:numId w:val="1"/>
      </w:numPr>
      <w:jc w:val="right"/>
      <w:outlineLvl w:val="0"/>
    </w:pPr>
    <w:rPr>
      <w:sz w:val="28"/>
    </w:rPr>
  </w:style>
  <w:style w:type="paragraph" w:styleId="2">
    <w:name w:val="heading 2"/>
    <w:basedOn w:val="a"/>
    <w:next w:val="a"/>
    <w:link w:val="20"/>
    <w:qFormat/>
    <w:rsid w:val="00730DE3"/>
    <w:pPr>
      <w:keepNext/>
      <w:numPr>
        <w:ilvl w:val="1"/>
        <w:numId w:val="1"/>
      </w:numPr>
      <w:jc w:val="center"/>
      <w:outlineLvl w:val="1"/>
    </w:pPr>
    <w:rPr>
      <w:b/>
      <w:sz w:val="28"/>
    </w:rPr>
  </w:style>
  <w:style w:type="paragraph" w:styleId="3">
    <w:name w:val="heading 3"/>
    <w:basedOn w:val="a"/>
    <w:next w:val="a"/>
    <w:link w:val="30"/>
    <w:qFormat/>
    <w:rsid w:val="00730DE3"/>
    <w:pPr>
      <w:keepNext/>
      <w:numPr>
        <w:ilvl w:val="2"/>
        <w:numId w:val="1"/>
      </w:numPr>
      <w:spacing w:before="240" w:after="60"/>
      <w:outlineLvl w:val="2"/>
    </w:pPr>
    <w:rPr>
      <w:rFonts w:ascii="Arial" w:hAnsi="Arial" w:cs="Arial"/>
      <w:sz w:val="24"/>
    </w:rPr>
  </w:style>
  <w:style w:type="paragraph" w:styleId="4">
    <w:name w:val="heading 4"/>
    <w:basedOn w:val="a"/>
    <w:next w:val="a"/>
    <w:link w:val="40"/>
    <w:qFormat/>
    <w:rsid w:val="00730DE3"/>
    <w:pPr>
      <w:keepNext/>
      <w:numPr>
        <w:ilvl w:val="3"/>
        <w:numId w:val="1"/>
      </w:numPr>
      <w:spacing w:before="240" w:after="60"/>
      <w:outlineLvl w:val="3"/>
    </w:pPr>
    <w:rPr>
      <w:rFonts w:ascii="Arial" w:hAnsi="Arial" w:cs="Arial"/>
      <w:b/>
      <w:sz w:val="24"/>
    </w:rPr>
  </w:style>
  <w:style w:type="paragraph" w:styleId="5">
    <w:name w:val="heading 5"/>
    <w:basedOn w:val="a"/>
    <w:next w:val="a"/>
    <w:link w:val="50"/>
    <w:qFormat/>
    <w:rsid w:val="00730DE3"/>
    <w:pPr>
      <w:numPr>
        <w:ilvl w:val="4"/>
        <w:numId w:val="1"/>
      </w:numPr>
      <w:spacing w:before="240" w:after="60"/>
      <w:outlineLvl w:val="4"/>
    </w:pPr>
    <w:rPr>
      <w:sz w:val="22"/>
    </w:rPr>
  </w:style>
  <w:style w:type="paragraph" w:styleId="6">
    <w:name w:val="heading 6"/>
    <w:basedOn w:val="a"/>
    <w:next w:val="a"/>
    <w:link w:val="60"/>
    <w:qFormat/>
    <w:rsid w:val="00730DE3"/>
    <w:pPr>
      <w:numPr>
        <w:ilvl w:val="5"/>
        <w:numId w:val="1"/>
      </w:numPr>
      <w:spacing w:before="240" w:after="60"/>
      <w:outlineLvl w:val="5"/>
    </w:pPr>
    <w:rPr>
      <w:i/>
      <w:sz w:val="22"/>
    </w:rPr>
  </w:style>
  <w:style w:type="paragraph" w:styleId="7">
    <w:name w:val="heading 7"/>
    <w:basedOn w:val="a"/>
    <w:next w:val="a"/>
    <w:link w:val="70"/>
    <w:qFormat/>
    <w:rsid w:val="00730DE3"/>
    <w:pPr>
      <w:numPr>
        <w:ilvl w:val="6"/>
        <w:numId w:val="1"/>
      </w:numPr>
      <w:spacing w:before="240" w:after="60"/>
      <w:outlineLvl w:val="6"/>
    </w:pPr>
    <w:rPr>
      <w:rFonts w:ascii="Arial" w:hAnsi="Arial" w:cs="Arial"/>
    </w:rPr>
  </w:style>
  <w:style w:type="paragraph" w:styleId="8">
    <w:name w:val="heading 8"/>
    <w:basedOn w:val="a"/>
    <w:next w:val="a"/>
    <w:link w:val="80"/>
    <w:qFormat/>
    <w:rsid w:val="00730DE3"/>
    <w:pPr>
      <w:numPr>
        <w:ilvl w:val="7"/>
        <w:numId w:val="1"/>
      </w:numPr>
      <w:spacing w:before="240" w:after="60"/>
      <w:outlineLvl w:val="7"/>
    </w:pPr>
    <w:rPr>
      <w:rFonts w:ascii="Arial" w:hAnsi="Arial" w:cs="Arial"/>
      <w:i/>
    </w:rPr>
  </w:style>
  <w:style w:type="paragraph" w:styleId="9">
    <w:name w:val="heading 9"/>
    <w:basedOn w:val="a"/>
    <w:next w:val="a"/>
    <w:link w:val="90"/>
    <w:qFormat/>
    <w:rsid w:val="00730DE3"/>
    <w:pPr>
      <w:numPr>
        <w:ilvl w:val="8"/>
        <w:numId w:val="1"/>
      </w:numPr>
      <w:spacing w:before="240" w:after="60"/>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0DE3"/>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730DE3"/>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730DE3"/>
    <w:rPr>
      <w:rFonts w:ascii="Arial" w:eastAsia="Times New Roman" w:hAnsi="Arial" w:cs="Arial"/>
      <w:sz w:val="24"/>
      <w:szCs w:val="20"/>
      <w:lang w:eastAsia="ar-SA"/>
    </w:rPr>
  </w:style>
  <w:style w:type="character" w:customStyle="1" w:styleId="40">
    <w:name w:val="Заголовок 4 Знак"/>
    <w:basedOn w:val="a0"/>
    <w:link w:val="4"/>
    <w:rsid w:val="00730DE3"/>
    <w:rPr>
      <w:rFonts w:ascii="Arial" w:eastAsia="Times New Roman" w:hAnsi="Arial" w:cs="Arial"/>
      <w:b/>
      <w:sz w:val="24"/>
      <w:szCs w:val="20"/>
      <w:lang w:eastAsia="ar-SA"/>
    </w:rPr>
  </w:style>
  <w:style w:type="character" w:customStyle="1" w:styleId="50">
    <w:name w:val="Заголовок 5 Знак"/>
    <w:basedOn w:val="a0"/>
    <w:link w:val="5"/>
    <w:rsid w:val="00730DE3"/>
    <w:rPr>
      <w:rFonts w:ascii="Times New Roman" w:eastAsia="Times New Roman" w:hAnsi="Times New Roman" w:cs="Times New Roman"/>
      <w:szCs w:val="20"/>
      <w:lang w:eastAsia="ar-SA"/>
    </w:rPr>
  </w:style>
  <w:style w:type="character" w:customStyle="1" w:styleId="60">
    <w:name w:val="Заголовок 6 Знак"/>
    <w:basedOn w:val="a0"/>
    <w:link w:val="6"/>
    <w:rsid w:val="00730DE3"/>
    <w:rPr>
      <w:rFonts w:ascii="Times New Roman" w:eastAsia="Times New Roman" w:hAnsi="Times New Roman" w:cs="Times New Roman"/>
      <w:i/>
      <w:szCs w:val="20"/>
      <w:lang w:eastAsia="ar-SA"/>
    </w:rPr>
  </w:style>
  <w:style w:type="character" w:customStyle="1" w:styleId="70">
    <w:name w:val="Заголовок 7 Знак"/>
    <w:basedOn w:val="a0"/>
    <w:link w:val="7"/>
    <w:rsid w:val="00730DE3"/>
    <w:rPr>
      <w:rFonts w:ascii="Arial" w:eastAsia="Times New Roman" w:hAnsi="Arial" w:cs="Arial"/>
      <w:sz w:val="20"/>
      <w:szCs w:val="20"/>
      <w:lang w:eastAsia="ar-SA"/>
    </w:rPr>
  </w:style>
  <w:style w:type="character" w:customStyle="1" w:styleId="80">
    <w:name w:val="Заголовок 8 Знак"/>
    <w:basedOn w:val="a0"/>
    <w:link w:val="8"/>
    <w:rsid w:val="00730DE3"/>
    <w:rPr>
      <w:rFonts w:ascii="Arial" w:eastAsia="Times New Roman" w:hAnsi="Arial" w:cs="Arial"/>
      <w:i/>
      <w:sz w:val="20"/>
      <w:szCs w:val="20"/>
      <w:lang w:eastAsia="ar-SA"/>
    </w:rPr>
  </w:style>
  <w:style w:type="character" w:customStyle="1" w:styleId="90">
    <w:name w:val="Заголовок 9 Знак"/>
    <w:basedOn w:val="a0"/>
    <w:link w:val="9"/>
    <w:rsid w:val="00730DE3"/>
    <w:rPr>
      <w:rFonts w:ascii="Arial" w:eastAsia="Times New Roman" w:hAnsi="Arial" w:cs="Arial"/>
      <w:b/>
      <w:i/>
      <w:sz w:val="18"/>
      <w:szCs w:val="20"/>
      <w:lang w:eastAsia="ar-SA"/>
    </w:rPr>
  </w:style>
  <w:style w:type="paragraph" w:styleId="a3">
    <w:name w:val="Body Text Indent"/>
    <w:basedOn w:val="a"/>
    <w:link w:val="a4"/>
    <w:rsid w:val="00730DE3"/>
    <w:pPr>
      <w:ind w:left="720" w:hanging="720"/>
      <w:jc w:val="center"/>
    </w:pPr>
    <w:rPr>
      <w:sz w:val="28"/>
    </w:rPr>
  </w:style>
  <w:style w:type="character" w:customStyle="1" w:styleId="a4">
    <w:name w:val="Основной текст с отступом Знак"/>
    <w:basedOn w:val="a0"/>
    <w:link w:val="a3"/>
    <w:rsid w:val="00730DE3"/>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730DE3"/>
    <w:pPr>
      <w:ind w:left="5040"/>
    </w:pPr>
    <w:rPr>
      <w:sz w:val="24"/>
    </w:rPr>
  </w:style>
  <w:style w:type="paragraph" w:styleId="a5">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a"/>
    <w:link w:val="a6"/>
    <w:uiPriority w:val="34"/>
    <w:qFormat/>
    <w:rsid w:val="00730DE3"/>
    <w:pPr>
      <w:ind w:left="720"/>
      <w:contextualSpacing/>
    </w:pPr>
  </w:style>
  <w:style w:type="character" w:customStyle="1" w:styleId="a6">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5"/>
    <w:uiPriority w:val="34"/>
    <w:rsid w:val="00730DE3"/>
    <w:rPr>
      <w:rFonts w:ascii="Times New Roman" w:eastAsia="Times New Roman" w:hAnsi="Times New Roman" w:cs="Times New Roman"/>
      <w:sz w:val="20"/>
      <w:szCs w:val="20"/>
      <w:lang w:eastAsia="ar-SA"/>
    </w:rPr>
  </w:style>
  <w:style w:type="paragraph" w:styleId="31">
    <w:name w:val="Body Text 3"/>
    <w:basedOn w:val="a"/>
    <w:link w:val="310"/>
    <w:uiPriority w:val="99"/>
    <w:unhideWhenUsed/>
    <w:rsid w:val="00730DE3"/>
    <w:pPr>
      <w:spacing w:after="120"/>
    </w:pPr>
    <w:rPr>
      <w:sz w:val="16"/>
      <w:szCs w:val="16"/>
    </w:rPr>
  </w:style>
  <w:style w:type="character" w:customStyle="1" w:styleId="32">
    <w:name w:val="Основной текст 3 Знак"/>
    <w:basedOn w:val="a0"/>
    <w:uiPriority w:val="99"/>
    <w:semiHidden/>
    <w:rsid w:val="00730DE3"/>
    <w:rPr>
      <w:rFonts w:ascii="Times New Roman" w:eastAsia="Times New Roman" w:hAnsi="Times New Roman" w:cs="Times New Roman"/>
      <w:sz w:val="16"/>
      <w:szCs w:val="16"/>
      <w:lang w:eastAsia="ar-SA"/>
    </w:rPr>
  </w:style>
  <w:style w:type="character" w:customStyle="1" w:styleId="310">
    <w:name w:val="Основной текст 3 Знак1"/>
    <w:link w:val="31"/>
    <w:uiPriority w:val="99"/>
    <w:rsid w:val="00730DE3"/>
    <w:rPr>
      <w:rFonts w:ascii="Times New Roman" w:eastAsia="Times New Roman" w:hAnsi="Times New Roman" w:cs="Times New Roman"/>
      <w:sz w:val="16"/>
      <w:szCs w:val="16"/>
      <w:lang w:eastAsia="ar-SA"/>
    </w:rPr>
  </w:style>
  <w:style w:type="paragraph" w:customStyle="1" w:styleId="311">
    <w:name w:val="Основной текст с отступом 31"/>
    <w:basedOn w:val="a"/>
    <w:rsid w:val="00730DE3"/>
    <w:pPr>
      <w:ind w:firstLine="709"/>
    </w:pPr>
    <w:rPr>
      <w:sz w:val="26"/>
    </w:rPr>
  </w:style>
  <w:style w:type="paragraph" w:customStyle="1" w:styleId="Default">
    <w:name w:val="Default"/>
    <w:rsid w:val="00730D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226092"/>
    <w:pPr>
      <w:tabs>
        <w:tab w:val="center" w:pos="4677"/>
        <w:tab w:val="right" w:pos="9355"/>
      </w:tabs>
    </w:pPr>
  </w:style>
  <w:style w:type="character" w:customStyle="1" w:styleId="a8">
    <w:name w:val="Верхний колонтитул Знак"/>
    <w:basedOn w:val="a0"/>
    <w:link w:val="a7"/>
    <w:uiPriority w:val="99"/>
    <w:rsid w:val="00226092"/>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226092"/>
    <w:pPr>
      <w:tabs>
        <w:tab w:val="center" w:pos="4677"/>
        <w:tab w:val="right" w:pos="9355"/>
      </w:tabs>
    </w:pPr>
  </w:style>
  <w:style w:type="character" w:customStyle="1" w:styleId="aa">
    <w:name w:val="Нижний колонтитул Знак"/>
    <w:basedOn w:val="a0"/>
    <w:link w:val="a9"/>
    <w:uiPriority w:val="99"/>
    <w:rsid w:val="00226092"/>
    <w:rPr>
      <w:rFonts w:ascii="Times New Roman" w:eastAsia="Times New Roman" w:hAnsi="Times New Roman" w:cs="Times New Roman"/>
      <w:sz w:val="20"/>
      <w:szCs w:val="20"/>
      <w:lang w:eastAsia="ar-SA"/>
    </w:rPr>
  </w:style>
  <w:style w:type="paragraph" w:customStyle="1" w:styleId="ConsPlusTitle">
    <w:name w:val="ConsPlusTitle"/>
    <w:rsid w:val="00BA16B3"/>
    <w:pPr>
      <w:widowControl w:val="0"/>
      <w:suppressAutoHyphens/>
      <w:autoSpaceDE w:val="0"/>
      <w:spacing w:after="0" w:line="240" w:lineRule="auto"/>
    </w:pPr>
    <w:rPr>
      <w:rFonts w:ascii="Calibri" w:eastAsia="Times New Roman" w:hAnsi="Calibri" w:cs="Calibri"/>
      <w:b/>
      <w:bCs/>
      <w:lang w:eastAsia="ar-SA"/>
    </w:rPr>
  </w:style>
  <w:style w:type="paragraph" w:styleId="ab">
    <w:name w:val="footnote text"/>
    <w:basedOn w:val="a"/>
    <w:link w:val="ac"/>
    <w:uiPriority w:val="99"/>
    <w:unhideWhenUsed/>
    <w:rsid w:val="00BA16B3"/>
  </w:style>
  <w:style w:type="character" w:customStyle="1" w:styleId="ac">
    <w:name w:val="Текст сноски Знак"/>
    <w:basedOn w:val="a0"/>
    <w:link w:val="ab"/>
    <w:uiPriority w:val="99"/>
    <w:rsid w:val="00BA16B3"/>
    <w:rPr>
      <w:rFonts w:ascii="Times New Roman" w:eastAsia="Times New Roman" w:hAnsi="Times New Roman" w:cs="Times New Roman"/>
      <w:sz w:val="20"/>
      <w:szCs w:val="20"/>
      <w:lang w:eastAsia="ar-SA"/>
    </w:rPr>
  </w:style>
  <w:style w:type="character" w:styleId="ad">
    <w:name w:val="footnote reference"/>
    <w:uiPriority w:val="99"/>
    <w:unhideWhenUsed/>
    <w:rsid w:val="00BA16B3"/>
    <w:rPr>
      <w:vertAlign w:val="superscript"/>
    </w:rPr>
  </w:style>
  <w:style w:type="character" w:styleId="ae">
    <w:name w:val="annotation reference"/>
    <w:basedOn w:val="a0"/>
    <w:uiPriority w:val="99"/>
    <w:semiHidden/>
    <w:unhideWhenUsed/>
    <w:rsid w:val="007661DD"/>
    <w:rPr>
      <w:sz w:val="16"/>
      <w:szCs w:val="16"/>
    </w:rPr>
  </w:style>
  <w:style w:type="paragraph" w:styleId="af">
    <w:name w:val="annotation text"/>
    <w:basedOn w:val="a"/>
    <w:link w:val="af0"/>
    <w:uiPriority w:val="99"/>
    <w:semiHidden/>
    <w:unhideWhenUsed/>
    <w:rsid w:val="007661DD"/>
  </w:style>
  <w:style w:type="character" w:customStyle="1" w:styleId="af0">
    <w:name w:val="Текст примечания Знак"/>
    <w:basedOn w:val="a0"/>
    <w:link w:val="af"/>
    <w:uiPriority w:val="99"/>
    <w:semiHidden/>
    <w:rsid w:val="007661DD"/>
    <w:rPr>
      <w:rFonts w:ascii="Times New Roman" w:eastAsia="Times New Roman" w:hAnsi="Times New Roman" w:cs="Times New Roman"/>
      <w:sz w:val="20"/>
      <w:szCs w:val="20"/>
      <w:lang w:eastAsia="ar-SA"/>
    </w:rPr>
  </w:style>
  <w:style w:type="paragraph" w:styleId="af1">
    <w:name w:val="Balloon Text"/>
    <w:basedOn w:val="a"/>
    <w:link w:val="af2"/>
    <w:uiPriority w:val="99"/>
    <w:semiHidden/>
    <w:unhideWhenUsed/>
    <w:rsid w:val="007661DD"/>
    <w:rPr>
      <w:rFonts w:ascii="Segoe UI" w:hAnsi="Segoe UI" w:cs="Segoe UI"/>
      <w:sz w:val="18"/>
      <w:szCs w:val="18"/>
    </w:rPr>
  </w:style>
  <w:style w:type="character" w:customStyle="1" w:styleId="af2">
    <w:name w:val="Текст выноски Знак"/>
    <w:basedOn w:val="a0"/>
    <w:link w:val="af1"/>
    <w:uiPriority w:val="99"/>
    <w:semiHidden/>
    <w:rsid w:val="007661DD"/>
    <w:rPr>
      <w:rFonts w:ascii="Segoe UI" w:eastAsia="Times New Roman" w:hAnsi="Segoe UI" w:cs="Segoe UI"/>
      <w:sz w:val="18"/>
      <w:szCs w:val="18"/>
      <w:lang w:eastAsia="ar-SA"/>
    </w:rPr>
  </w:style>
  <w:style w:type="character" w:customStyle="1" w:styleId="k-in2">
    <w:name w:val="k-in2"/>
    <w:rsid w:val="00B339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29D98-D075-42D8-B61F-0AB94D57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7938</Words>
  <Characters>45253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Карасюк Альберт Альбертович</dc:creator>
  <cp:lastModifiedBy>Соловьев Михаил Алексеевич</cp:lastModifiedBy>
  <cp:revision>2</cp:revision>
  <cp:lastPrinted>2021-02-18T14:00:00Z</cp:lastPrinted>
  <dcterms:created xsi:type="dcterms:W3CDTF">2021-02-26T14:18:00Z</dcterms:created>
  <dcterms:modified xsi:type="dcterms:W3CDTF">2021-02-26T14:18:00Z</dcterms:modified>
</cp:coreProperties>
</file>